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Microsoft YaHei" w:hAnsi="Microsoft YaHei" w:eastAsia="Microsoft YaHei"/>
          <w:b/>
          <w:i w:val="0"/>
          <w:color w:val="000000"/>
          <w:sz w:val="32"/>
        </w:rPr>
        <w:t>算力租赁专家交流纪要</w:t>
      </w:r>
    </w:p>
    <w:p>
      <w:pPr>
        <w:spacing w:after="40"/>
        <w:jc w:val="center"/>
      </w:pPr>
      <w:r>
        <w:rPr>
          <w:rFonts w:ascii="Microsoft YaHei" w:hAnsi="Microsoft YaHei" w:eastAsia="Microsoft YaHei"/>
          <w:b/>
          <w:i w:val="0"/>
          <w:color w:val="1F4E79"/>
          <w:sz w:val="24"/>
        </w:rPr>
        <w:t>电话会议纪要</w:t>
      </w:r>
    </w:p>
    <w:p>
      <w:pPr>
        <w:spacing w:after="200"/>
        <w:jc w:val="center"/>
      </w:pPr>
      <w:r>
        <w:rPr>
          <w:rFonts w:ascii="Microsoft YaHei" w:hAnsi="Microsoft YaHei" w:eastAsia="Microsoft YaHei"/>
          <w:b w:val="0"/>
          <w:i w:val="0"/>
          <w:color w:val="595959"/>
          <w:sz w:val="21"/>
        </w:rPr>
        <w:t>会议日期：2026年6月11日</w:t>
      </w:r>
    </w:p>
    <w:p>
      <w:pPr>
        <w:spacing w:before="240" w:after="140"/>
      </w:pPr>
      <w:r>
        <w:rPr>
          <w:rFonts w:ascii="Microsoft YaHei" w:hAnsi="Microsoft YaHei" w:eastAsia="Microsoft YaHei"/>
          <w:b/>
          <w:i w:val="0"/>
          <w:color w:val="1F4E79"/>
          <w:sz w:val="28"/>
        </w:rPr>
        <w:t>一、会议基本信息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</w:tblPr>
      <w:tblGrid>
        <w:gridCol w:w="4680"/>
        <w:gridCol w:w="4680"/>
      </w:tblGrid>
      <w:tr>
        <w:tc>
          <w:tcPr>
            <w:tcW w:type="dxa" w:w="4680"/>
            <w:shd w:fill="E7F0F9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i w:val="0"/>
                <w:sz w:val="21"/>
              </w:rPr>
              <w:t>项目</w:t>
            </w:r>
          </w:p>
        </w:tc>
        <w:tc>
          <w:tcPr>
            <w:tcW w:type="dxa" w:w="4680"/>
            <w:shd w:fill="E7F0F9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i w:val="0"/>
                <w:sz w:val="21"/>
              </w:rPr>
              <w:t>内容</w:t>
            </w:r>
          </w:p>
        </w:tc>
      </w:tr>
      <w:tr>
        <w:tc>
          <w:tcPr>
            <w:tcW w:type="dxa" w:w="4680"/>
            <w:shd w:fill="E7F0F9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/>
                <w:i w:val="0"/>
                <w:sz w:val="21"/>
              </w:rPr>
              <w:t>主办方</w:t>
            </w:r>
          </w:p>
        </w:tc>
        <w:tc>
          <w:tcPr>
            <w:tcW w:type="dxa" w:w="468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长城证券TMT/计算机团队</w:t>
            </w:r>
          </w:p>
        </w:tc>
      </w:tr>
      <w:tr>
        <w:tc>
          <w:tcPr>
            <w:tcW w:type="dxa" w:w="4680"/>
            <w:shd w:fill="E7F0F9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/>
                <w:i w:val="0"/>
                <w:sz w:val="21"/>
              </w:rPr>
              <w:t>会议时间</w:t>
            </w:r>
          </w:p>
        </w:tc>
        <w:tc>
          <w:tcPr>
            <w:tcW w:type="dxa" w:w="468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2026年6月11日</w:t>
            </w:r>
          </w:p>
        </w:tc>
      </w:tr>
      <w:tr>
        <w:tc>
          <w:tcPr>
            <w:tcW w:type="dxa" w:w="4680"/>
            <w:shd w:fill="E7F0F9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/>
                <w:i w:val="0"/>
                <w:sz w:val="21"/>
              </w:rPr>
              <w:t>会议主题</w:t>
            </w:r>
          </w:p>
        </w:tc>
        <w:tc>
          <w:tcPr>
            <w:tcW w:type="dxa" w:w="468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全国一体化算力网、运营商角色与算力租赁商业模式</w:t>
            </w:r>
          </w:p>
        </w:tc>
      </w:tr>
      <w:tr>
        <w:tc>
          <w:tcPr>
            <w:tcW w:type="dxa" w:w="4680"/>
            <w:shd w:fill="E7F0F9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/>
                <w:i w:val="0"/>
                <w:sz w:val="21"/>
              </w:rPr>
              <w:t>演讲嘉宾/演讲人</w:t>
            </w:r>
          </w:p>
        </w:tc>
        <w:tc>
          <w:tcPr>
            <w:tcW w:type="dxa" w:w="468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算力行业专家（某通信公司副总裁兼资深公司总经理[?]）</w:t>
            </w:r>
          </w:p>
        </w:tc>
      </w:tr>
      <w:tr>
        <w:tc>
          <w:tcPr>
            <w:tcW w:type="dxa" w:w="4680"/>
            <w:shd w:fill="E7F0F9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/>
                <w:i w:val="0"/>
                <w:sz w:val="21"/>
              </w:rPr>
              <w:t>主持人</w:t>
            </w:r>
          </w:p>
        </w:tc>
        <w:tc>
          <w:tcPr>
            <w:tcW w:type="dxa" w:w="468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黄俊峰</w:t>
            </w:r>
          </w:p>
        </w:tc>
      </w:tr>
      <w:tr>
        <w:tc>
          <w:tcPr>
            <w:tcW w:type="dxa" w:w="4680"/>
            <w:shd w:fill="E7F0F9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/>
                <w:i w:val="0"/>
                <w:sz w:val="21"/>
              </w:rPr>
              <w:t>会议形式</w:t>
            </w:r>
          </w:p>
        </w:tc>
        <w:tc>
          <w:tcPr>
            <w:tcW w:type="dxa" w:w="468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专家访谈/电话会议</w:t>
            </w:r>
          </w:p>
        </w:tc>
      </w:tr>
      <w:tr>
        <w:tc>
          <w:tcPr>
            <w:tcW w:type="dxa" w:w="4680"/>
            <w:shd w:fill="E7F0F9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/>
                <w:i w:val="0"/>
                <w:sz w:val="21"/>
              </w:rPr>
              <w:t>受众与性质/观点性质</w:t>
            </w:r>
          </w:p>
        </w:tc>
        <w:tc>
          <w:tcPr>
            <w:tcW w:type="dxa" w:w="468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专家访谈与产业交流，涉及政策和产业链判断，均为专家个人口径</w:t>
            </w:r>
          </w:p>
        </w:tc>
      </w:tr>
      <w:tr>
        <w:tc>
          <w:tcPr>
            <w:tcW w:type="dxa" w:w="4680"/>
            <w:shd w:fill="E7F0F9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/>
                <w:i w:val="0"/>
                <w:sz w:val="21"/>
              </w:rPr>
              <w:t>文本说明</w:t>
            </w:r>
          </w:p>
        </w:tc>
        <w:tc>
          <w:tcPr>
            <w:tcW w:type="dxa" w:w="468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基于 AI 初步修正的 ASR 转写整理，部分公司名与数据口径为低置信度内容，正文以[?]标注并汇总于文末「文本备注」，建议人工复核。</w:t>
            </w:r>
          </w:p>
        </w:tc>
      </w:tr>
    </w:tbl>
    <w:p>
      <w:pPr>
        <w:spacing w:after="60"/>
      </w:pPr>
    </w:p>
    <w:p>
      <w:pPr>
        <w:spacing w:before="240" w:after="140"/>
      </w:pPr>
      <w:r>
        <w:rPr>
          <w:rFonts w:ascii="Microsoft YaHei" w:hAnsi="Microsoft YaHei" w:eastAsia="Microsoft YaHei"/>
          <w:b/>
          <w:i w:val="0"/>
          <w:color w:val="1F4E79"/>
          <w:sz w:val="28"/>
        </w:rPr>
        <w:t>二、核心要点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项目定位：</w:t>
      </w:r>
      <w:r>
        <w:rPr>
          <w:rFonts w:ascii="Microsoft YaHei" w:hAnsi="Microsoft YaHei" w:eastAsia="Microsoft YaHei"/>
          <w:b w:val="0"/>
          <w:i w:val="0"/>
          <w:sz w:val="21"/>
        </w:rPr>
        <w:t>全国一体化算力网被专家称为标准项目名词，已纳入十五五规划脉络，核心是打破算力集群各自为营和区域孤岛。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投资规模：</w:t>
      </w:r>
      <w:r>
        <w:rPr>
          <w:rFonts w:ascii="Microsoft YaHei" w:hAnsi="Microsoft YaHei" w:eastAsia="Microsoft YaHei"/>
          <w:b w:val="0"/>
          <w:i w:val="0"/>
          <w:sz w:val="21"/>
        </w:rPr>
        <w:t>专家转述外媒/政策口径称总投资约2万亿元、5年内完成，资金以国家级财政主导，具体红头文件和细则仍未落地。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投资拆分：</w:t>
      </w:r>
      <w:r>
        <w:rPr>
          <w:rFonts w:ascii="Microsoft YaHei" w:hAnsi="Microsoft YaHei" w:eastAsia="Microsoft YaHei"/>
          <w:b w:val="0"/>
          <w:i w:val="0"/>
          <w:sz w:val="21"/>
        </w:rPr>
        <w:t>2万亿元约42%投向AIDC机房土建与机电制冷，约38%投向AI算力服务器，约12%投向调度网络架构，约8%投向安全与运维配套。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国产化红线：</w:t>
      </w:r>
      <w:r>
        <w:rPr>
          <w:rFonts w:ascii="Microsoft YaHei" w:hAnsi="Microsoft YaHei" w:eastAsia="Microsoft YaHei"/>
          <w:b w:val="0"/>
          <w:i w:val="0"/>
          <w:sz w:val="21"/>
        </w:rPr>
        <w:t>AI算力服务器采购金额中80%需要投向国产，但CPU、GPU、内存等部件的国产比例和细则仍需等待正式文件。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建设范围：</w:t>
      </w:r>
      <w:r>
        <w:rPr>
          <w:rFonts w:ascii="Microsoft YaHei" w:hAnsi="Microsoft YaHei" w:eastAsia="Microsoft YaHei"/>
          <w:b w:val="0"/>
          <w:i w:val="0"/>
          <w:sz w:val="21"/>
        </w:rPr>
        <w:t>初期大概率围绕东数西算八大枢纽展开，非八大枢纽是否纳入需要后续红头文件确认。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实施主体：</w:t>
      </w:r>
      <w:r>
        <w:rPr>
          <w:rFonts w:ascii="Microsoft YaHei" w:hAnsi="Microsoft YaHei" w:eastAsia="Microsoft YaHei"/>
          <w:b w:val="0"/>
          <w:i w:val="0"/>
          <w:sz w:val="21"/>
        </w:rPr>
        <w:t>基础光纤铺设、大波段光传输和机房联通预计由运营商落地操刀，但资金来源、集团预算和专项资金安排尚不确定。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年度节奏：</w:t>
      </w:r>
      <w:r>
        <w:rPr>
          <w:rFonts w:ascii="Microsoft YaHei" w:hAnsi="Microsoft YaHei" w:eastAsia="Microsoft YaHei"/>
          <w:b w:val="0"/>
          <w:i w:val="0"/>
          <w:sz w:val="21"/>
        </w:rPr>
        <w:t>2万亿元理论上按5年较均匀分配，但2026年已过半，专家估计2026年可能落地约2000–4000亿元，重点在基础光缆与传送网。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6G联动：</w:t>
      </w:r>
      <w:r>
        <w:rPr>
          <w:rFonts w:ascii="Microsoft YaHei" w:hAnsi="Microsoft YaHei" w:eastAsia="Microsoft YaHei"/>
          <w:b w:val="0"/>
          <w:i w:val="0"/>
          <w:sz w:val="21"/>
        </w:rPr>
        <w:t>光缆铺设大概率与6G复用、合并建设、同管道建设；但波分设备和管理平台大概率分开，专家给出约八成概率判断。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运营架构：</w:t>
      </w:r>
      <w:r>
        <w:rPr>
          <w:rFonts w:ascii="Microsoft YaHei" w:hAnsi="Microsoft YaHei" w:eastAsia="Microsoft YaHei"/>
          <w:b w:val="0"/>
          <w:i w:val="0"/>
          <w:sz w:val="21"/>
        </w:rPr>
        <w:t>专家判断未来成立类似铁塔公司的央企/合资平台统一管理调度的概率较高，约八成，用以避免省际和运营商间人为切割。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算力租赁影响：</w:t>
      </w:r>
      <w:r>
        <w:rPr>
          <w:rFonts w:ascii="Microsoft YaHei" w:hAnsi="Microsoft YaHei" w:eastAsia="Microsoft YaHei"/>
          <w:b w:val="0"/>
          <w:i w:val="0"/>
          <w:sz w:val="21"/>
        </w:rPr>
        <w:t>存量订单大概率不受影响，但增量超大规模订单可能向第一批接入一体网的枢纽倾斜，价格和利润空间九成概率受到冲击。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大厂影响：</w:t>
      </w:r>
      <w:r>
        <w:rPr>
          <w:rFonts w:ascii="Microsoft YaHei" w:hAnsi="Microsoft YaHei" w:eastAsia="Microsoft YaHei"/>
          <w:b w:val="0"/>
          <w:i w:val="0"/>
          <w:sz w:val="21"/>
        </w:rPr>
        <w:t>腾讯、阿里、华为云、字节等头部大厂10年前左右已自建内部一体网，国家级一体网对其存量和竞争格局影响有限。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国产GPU节奏：</w:t>
      </w:r>
      <w:r>
        <w:rPr>
          <w:rFonts w:ascii="Microsoft YaHei" w:hAnsi="Microsoft YaHei" w:eastAsia="Microsoft YaHei"/>
          <w:b w:val="0"/>
          <w:i w:val="0"/>
          <w:sz w:val="21"/>
        </w:rPr>
        <w:t>2026年拉动更可能体现为光缆、基础传送、光通信、光模块等；国产GPU产能本就紧张，更多要到2027–2028年再观察。</w:t>
      </w:r>
    </w:p>
    <w:p>
      <w:pPr>
        <w:spacing w:before="240" w:after="140"/>
      </w:pPr>
      <w:r>
        <w:rPr>
          <w:rFonts w:ascii="Microsoft YaHei" w:hAnsi="Microsoft YaHei" w:eastAsia="Microsoft YaHei"/>
          <w:b/>
          <w:i w:val="0"/>
          <w:color w:val="1F4E79"/>
          <w:sz w:val="28"/>
        </w:rPr>
        <w:t>三、专家陈述</w:t>
      </w:r>
    </w:p>
    <w:p>
      <w:pPr>
        <w:spacing w:line="300" w:lineRule="auto" w:after="80"/>
      </w:pPr>
      <w:r>
        <w:rPr>
          <w:rFonts w:ascii="Microsoft YaHei" w:hAnsi="Microsoft YaHei" w:eastAsia="Microsoft YaHei"/>
          <w:b w:val="0"/>
          <w:i/>
          <w:sz w:val="21"/>
        </w:rPr>
        <w:t>注：以下按主题归并整理，问答中同主题增量信息已并入对应小节；问答原始顺序见第四部分。</w:t>
      </w:r>
    </w:p>
    <w:p>
      <w:pPr>
        <w:spacing w:before="180" w:after="100"/>
      </w:pPr>
      <w:r>
        <w:rPr>
          <w:rFonts w:ascii="Microsoft YaHei" w:hAnsi="Microsoft YaHei" w:eastAsia="Microsoft YaHei"/>
          <w:b/>
          <w:i w:val="0"/>
          <w:color w:val="2E74B5"/>
          <w:sz w:val="24"/>
        </w:rPr>
        <w:t>1. 全国一体化算力网的政策背景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现状问题：</w:t>
      </w:r>
      <w:r>
        <w:rPr>
          <w:rFonts w:ascii="Microsoft YaHei" w:hAnsi="Microsoft YaHei" w:eastAsia="Microsoft YaHei"/>
          <w:b w:val="0"/>
          <w:i w:val="0"/>
          <w:sz w:val="21"/>
        </w:rPr>
        <w:t>宁夏中卫、张家口怀来等集群已通过电信、广电、三大运营商或第三方专线打通DCI，但全国层面仍是区域化、零散化。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政策牵头：</w:t>
      </w:r>
      <w:r>
        <w:rPr>
          <w:rFonts w:ascii="Microsoft YaHei" w:hAnsi="Microsoft YaHei" w:eastAsia="Microsoft YaHei"/>
          <w:b w:val="0"/>
          <w:i w:val="0"/>
          <w:sz w:val="21"/>
        </w:rPr>
        <w:t>专家提及发改委、数据局、工信部、中央网信办等四大部门牵头规划。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目标定位：</w:t>
      </w:r>
      <w:r>
        <w:rPr>
          <w:rFonts w:ascii="Microsoft YaHei" w:hAnsi="Microsoft YaHei" w:eastAsia="Microsoft YaHei"/>
          <w:b w:val="0"/>
          <w:i w:val="0"/>
          <w:sz w:val="21"/>
        </w:rPr>
        <w:t>国家级一体网的目标是把各区域算力、数据中心和AIDC打成一张基础设施网络，减少省际与行业切割。</w:t>
      </w:r>
    </w:p>
    <w:p>
      <w:pPr>
        <w:spacing w:before="180" w:after="100"/>
      </w:pPr>
      <w:r>
        <w:rPr>
          <w:rFonts w:ascii="Microsoft YaHei" w:hAnsi="Microsoft YaHei" w:eastAsia="Microsoft YaHei"/>
          <w:b/>
          <w:i w:val="0"/>
          <w:color w:val="2E74B5"/>
          <w:sz w:val="24"/>
        </w:rPr>
        <w:t>2. 2万亿元投资框架与国产化要求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资金来源：</w:t>
      </w:r>
      <w:r>
        <w:rPr>
          <w:rFonts w:ascii="Microsoft YaHei" w:hAnsi="Microsoft YaHei" w:eastAsia="Microsoft YaHei"/>
          <w:b w:val="0"/>
          <w:i w:val="0"/>
          <w:sz w:val="21"/>
        </w:rPr>
        <w:t>专家转述为国家级财政主导，可能涉及长期国债、战略性产业投资基金、政策性银行专项贷款等，具体细则待文件。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四大投向：</w:t>
      </w:r>
      <w:r>
        <w:rPr>
          <w:rFonts w:ascii="Microsoft YaHei" w:hAnsi="Microsoft YaHei" w:eastAsia="Microsoft YaHei"/>
          <w:b w:val="0"/>
          <w:i w:val="0"/>
          <w:sz w:val="21"/>
        </w:rPr>
        <w:t>机房土建/机电制冷约42%，AI服务器约38%，调度网络架构约12%，安全和运维约8%。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国产红线：</w:t>
      </w:r>
      <w:r>
        <w:rPr>
          <w:rFonts w:ascii="Microsoft YaHei" w:hAnsi="Microsoft YaHei" w:eastAsia="Microsoft YaHei"/>
          <w:b w:val="0"/>
          <w:i w:val="0"/>
          <w:sz w:val="21"/>
        </w:rPr>
        <w:t>服务器采购金额80%需要国产，匹配各地补贴和优惠政策，但内存、CPU、GPU等部件的国产细则需要再看。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前期重点：</w:t>
      </w:r>
      <w:r>
        <w:rPr>
          <w:rFonts w:ascii="Microsoft YaHei" w:hAnsi="Microsoft YaHei" w:eastAsia="Microsoft YaHei"/>
          <w:b w:val="0"/>
          <w:i w:val="0"/>
          <w:sz w:val="21"/>
        </w:rPr>
        <w:t>2026年更偏基础光缆、传送网和光通信，GPU类国产算力拉动可能不及市场想象。</w:t>
      </w:r>
    </w:p>
    <w:p>
      <w:pPr>
        <w:spacing w:before="180" w:after="100"/>
      </w:pPr>
      <w:r>
        <w:rPr>
          <w:rFonts w:ascii="Microsoft YaHei" w:hAnsi="Microsoft YaHei" w:eastAsia="Microsoft YaHei"/>
          <w:b/>
          <w:i w:val="0"/>
          <w:color w:val="2E74B5"/>
          <w:sz w:val="24"/>
        </w:rPr>
        <w:t>3. 运营商角色、节奏与区域批次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实施主体：</w:t>
      </w:r>
      <w:r>
        <w:rPr>
          <w:rFonts w:ascii="Microsoft YaHei" w:hAnsi="Microsoft YaHei" w:eastAsia="Microsoft YaHei"/>
          <w:b w:val="0"/>
          <w:i w:val="0"/>
          <w:sz w:val="21"/>
        </w:rPr>
        <w:t>运营商预计承担基础光纤、光传输、机房联通等落地工作，资金如何进入运营商预算尚未明确。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资本开支：</w:t>
      </w:r>
      <w:r>
        <w:rPr>
          <w:rFonts w:ascii="Microsoft YaHei" w:hAnsi="Microsoft YaHei" w:eastAsia="Microsoft YaHei"/>
          <w:b w:val="0"/>
          <w:i w:val="0"/>
          <w:sz w:val="21"/>
        </w:rPr>
        <w:t>运营商资本开支下行主要因前几年5G和无线网建设投入过高后回调，并非战略收缩；算力任务已进入部分省市/网格KPI。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批次价值：</w:t>
      </w:r>
      <w:r>
        <w:rPr>
          <w:rFonts w:ascii="Microsoft YaHei" w:hAnsi="Microsoft YaHei" w:eastAsia="Microsoft YaHei"/>
          <w:b w:val="0"/>
          <w:i w:val="0"/>
          <w:sz w:val="21"/>
        </w:rPr>
        <w:t>5年建设不可能全国一次开工，第一批接入的一体网枢纽可能更早拿到大厂订单，环首都、大湾区、西北枢纽等批次值得关注。</w:t>
      </w:r>
    </w:p>
    <w:p>
      <w:pPr>
        <w:spacing w:before="180" w:after="100"/>
      </w:pPr>
      <w:r>
        <w:rPr>
          <w:rFonts w:ascii="Microsoft YaHei" w:hAnsi="Microsoft YaHei" w:eastAsia="Microsoft YaHei"/>
          <w:b/>
          <w:i w:val="0"/>
          <w:color w:val="2E74B5"/>
          <w:sz w:val="24"/>
        </w:rPr>
        <w:t>4. 与6G、调度平台和管理公司的关系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光缆复用：</w:t>
      </w:r>
      <w:r>
        <w:rPr>
          <w:rFonts w:ascii="Microsoft YaHei" w:hAnsi="Microsoft YaHei" w:eastAsia="Microsoft YaHei"/>
          <w:b w:val="0"/>
          <w:i w:val="0"/>
          <w:sz w:val="21"/>
        </w:rPr>
        <w:t>6G与一体传送网在光缆铺设层面大概率复用、合并建设、同管道建设；常见光缆芯数口径提到144芯、288芯。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设备分开：</w:t>
      </w:r>
      <w:r>
        <w:rPr>
          <w:rFonts w:ascii="Microsoft YaHei" w:hAnsi="Microsoft YaHei" w:eastAsia="Microsoft YaHei"/>
          <w:b w:val="0"/>
          <w:i w:val="0"/>
          <w:sz w:val="21"/>
        </w:rPr>
        <w:t>数据中心互联是点对点超远距离直连，不同于运营商省会—省会骨干网逻辑，专家判断传送网光传输设备与6G设备约八成概率分开。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统一管理：</w:t>
      </w:r>
      <w:r>
        <w:rPr>
          <w:rFonts w:ascii="Microsoft YaHei" w:hAnsi="Microsoft YaHei" w:eastAsia="Microsoft YaHei"/>
          <w:b w:val="0"/>
          <w:i w:val="0"/>
          <w:sz w:val="21"/>
        </w:rPr>
        <w:t>若仍由三大运营商各管一段，可能再次形成切割；专家判断成立类似铁塔公司的统一平台概率约八成。</w:t>
      </w:r>
    </w:p>
    <w:p>
      <w:pPr>
        <w:spacing w:before="180" w:after="100"/>
      </w:pPr>
      <w:r>
        <w:rPr>
          <w:rFonts w:ascii="Microsoft YaHei" w:hAnsi="Microsoft YaHei" w:eastAsia="Microsoft YaHei"/>
          <w:b/>
          <w:i w:val="0"/>
          <w:color w:val="2E74B5"/>
          <w:sz w:val="24"/>
        </w:rPr>
        <w:t>5. 对算力租赁、大厂和国产算力链的影响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租赁公司：</w:t>
      </w:r>
      <w:r>
        <w:rPr>
          <w:rFonts w:ascii="Microsoft YaHei" w:hAnsi="Microsoft YaHei" w:eastAsia="Microsoft YaHei"/>
          <w:b w:val="0"/>
          <w:i w:val="0"/>
          <w:sz w:val="21"/>
        </w:rPr>
        <w:t>存量订单不大受影响，增量订单尤其大厂超大规模订单会向第一批入网、能评/价格/客户能力具备的枢纽集中。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时延价值：</w:t>
      </w:r>
      <w:r>
        <w:rPr>
          <w:rFonts w:ascii="Microsoft YaHei" w:hAnsi="Microsoft YaHei" w:eastAsia="Microsoft YaHei"/>
          <w:b w:val="0"/>
          <w:i w:val="0"/>
          <w:sz w:val="21"/>
        </w:rPr>
        <w:t>一体网缩短东部客户与西部枢纽传输时延，专家提到缩短几毫秒甚至10ms可对部分行业带来重构。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大厂侧：</w:t>
      </w:r>
      <w:r>
        <w:rPr>
          <w:rFonts w:ascii="Microsoft YaHei" w:hAnsi="Microsoft YaHei" w:eastAsia="Microsoft YaHei"/>
          <w:b w:val="0"/>
          <w:i w:val="0"/>
          <w:sz w:val="21"/>
        </w:rPr>
        <w:t>腾讯、阿里、华为云、字节等早已通过运营商和第三方专线自建内部一体网，国家级网络对其存量业务影响有限。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/>
          <w:i w:val="0"/>
          <w:sz w:val="21"/>
        </w:rPr>
        <w:t>国产供应链：</w:t>
      </w:r>
      <w:r>
        <w:rPr>
          <w:rFonts w:ascii="Microsoft YaHei" w:hAnsi="Microsoft YaHei" w:eastAsia="Microsoft YaHei"/>
          <w:b w:val="0"/>
          <w:i w:val="0"/>
          <w:sz w:val="21"/>
        </w:rPr>
        <w:t>全国一体网“重点在网”，不是单纯采购算力；国产GPU今年产能紧张，强拉动或推迟到2027–2028年。</w:t>
      </w:r>
    </w:p>
    <w:p>
      <w:pPr>
        <w:spacing w:before="240" w:after="140"/>
      </w:pPr>
      <w:r>
        <w:rPr>
          <w:rFonts w:ascii="Microsoft YaHei" w:hAnsi="Microsoft YaHei" w:eastAsia="Microsoft YaHei"/>
          <w:b/>
          <w:i w:val="0"/>
          <w:color w:val="1F4E79"/>
          <w:sz w:val="28"/>
        </w:rPr>
        <w:t>四、Q&amp;A 实录</w:t>
      </w:r>
    </w:p>
    <w:p>
      <w:pPr>
        <w:spacing w:line="300" w:lineRule="auto" w:after="80"/>
      </w:pPr>
      <w:r>
        <w:rPr>
          <w:rFonts w:ascii="Microsoft YaHei" w:hAnsi="Microsoft YaHei" w:eastAsia="Microsoft YaHei"/>
          <w:b w:val="0"/>
          <w:i w:val="0"/>
          <w:sz w:val="21"/>
        </w:rPr>
        <w:t>提问环节含主持人提问、电话接入提问及网络端文字提问，提问者机构与姓名未披露，以下按问答顺序整理，强关联追问已合并至同条。</w:t>
      </w:r>
    </w:p>
    <w:p>
      <w:pPr>
        <w:spacing w:before="200" w:after="80"/>
      </w:pPr>
      <w:r>
        <w:rPr>
          <w:rFonts w:ascii="Microsoft YaHei" w:hAnsi="Microsoft YaHei" w:eastAsia="Microsoft YaHei"/>
          <w:b/>
          <w:i w:val="0"/>
          <w:sz w:val="21"/>
        </w:rPr>
        <w:t>Q1（提问者身份未披露）：全国一体化算力网建设的背景和意义是什么？</w:t>
      </w:r>
    </w:p>
    <w:p>
      <w:p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A：</w:t>
      </w:r>
      <w:r>
        <w:rPr>
          <w:rFonts w:ascii="Microsoft YaHei" w:hAnsi="Microsoft YaHei" w:eastAsia="Microsoft YaHei"/>
          <w:b w:val="0"/>
          <w:i w:val="0"/>
          <w:sz w:val="21"/>
        </w:rPr>
        <w:t>专家表示，目前国内算力集群处于区域化、孤岛化状态，各机房通过运营商或第三方专线自建DCI。全国一体化算力网旨在国家层面统一打通网络，缓解区域切割。</w:t>
      </w:r>
    </w:p>
    <w:p>
      <w:pPr>
        <w:spacing w:before="200" w:after="80"/>
      </w:pPr>
      <w:r>
        <w:rPr>
          <w:rFonts w:ascii="Microsoft YaHei" w:hAnsi="Microsoft YaHei" w:eastAsia="Microsoft YaHei"/>
          <w:b/>
          <w:i w:val="0"/>
          <w:sz w:val="21"/>
        </w:rPr>
        <w:t>Q2（提问者身份未披露）：2万亿元投资如何拆分，资金从哪里来？</w:t>
      </w:r>
    </w:p>
    <w:p>
      <w:p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A：</w:t>
      </w:r>
      <w:r>
        <w:rPr>
          <w:rFonts w:ascii="Microsoft YaHei" w:hAnsi="Microsoft YaHei" w:eastAsia="Microsoft YaHei"/>
          <w:b w:val="0"/>
          <w:i w:val="0"/>
          <w:sz w:val="21"/>
        </w:rPr>
        <w:t>专家转述口径为2万亿元、5年建设，约42%机房土建机电制冷、38%AI服务器、12%调度网络、8%安全运维。资金以国家财政主导，可能通过长期国债、产业基金、政策性贷款等方式，具体以红头文件为准。</w:t>
      </w:r>
    </w:p>
    <w:p>
      <w:pPr>
        <w:spacing w:before="200" w:after="80"/>
      </w:pPr>
      <w:r>
        <w:rPr>
          <w:rFonts w:ascii="Microsoft YaHei" w:hAnsi="Microsoft YaHei" w:eastAsia="Microsoft YaHei"/>
          <w:b/>
          <w:i w:val="0"/>
          <w:sz w:val="21"/>
        </w:rPr>
        <w:t>Q3（提问者身份未披露）：建设节奏是先快后慢还是均匀推进？</w:t>
      </w:r>
    </w:p>
    <w:p>
      <w:p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A：</w:t>
      </w:r>
      <w:r>
        <w:rPr>
          <w:rFonts w:ascii="Microsoft YaHei" w:hAnsi="Microsoft YaHei" w:eastAsia="Microsoft YaHei"/>
          <w:b w:val="0"/>
          <w:i w:val="0"/>
          <w:sz w:val="21"/>
        </w:rPr>
        <w:t>专家认为总体按5年规划较均匀，但板块节奏不同，2026年更集中于基础光缆和传送网，服务器/GPU类采购比重可能在2027–2028年提升。</w:t>
      </w:r>
    </w:p>
    <w:p>
      <w:pPr>
        <w:spacing w:before="200" w:after="80"/>
      </w:pPr>
      <w:r>
        <w:rPr>
          <w:rFonts w:ascii="Microsoft YaHei" w:hAnsi="Microsoft YaHei" w:eastAsia="Microsoft YaHei"/>
          <w:b/>
          <w:i w:val="0"/>
          <w:sz w:val="21"/>
        </w:rPr>
        <w:t>Q4（提问者身份未披露）：运营商资本开支下行，如何承担国家一体网建设？</w:t>
      </w:r>
    </w:p>
    <w:p>
      <w:p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A：</w:t>
      </w:r>
      <w:r>
        <w:rPr>
          <w:rFonts w:ascii="Microsoft YaHei" w:hAnsi="Microsoft YaHei" w:eastAsia="Microsoft YaHei"/>
          <w:b w:val="0"/>
          <w:i w:val="0"/>
          <w:sz w:val="21"/>
        </w:rPr>
        <w:t>专家认为运营商资本开支下行是前几年5G/无线网建设高投入后的回调，不代表战略收缩。国家一体网可能通过专项资金、政策性贷款或先建后补等方式落地，但细则尚不明确。</w:t>
      </w:r>
    </w:p>
    <w:p>
      <w:pPr>
        <w:spacing w:before="200" w:after="80"/>
      </w:pPr>
      <w:r>
        <w:rPr>
          <w:rFonts w:ascii="Microsoft YaHei" w:hAnsi="Microsoft YaHei" w:eastAsia="Microsoft YaHei"/>
          <w:b/>
          <w:i w:val="0"/>
          <w:sz w:val="21"/>
        </w:rPr>
        <w:t>Q5（提问者身份未披露）：一体网与6G建设会联动吗？</w:t>
      </w:r>
    </w:p>
    <w:p>
      <w:p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A：</w:t>
      </w:r>
      <w:r>
        <w:rPr>
          <w:rFonts w:ascii="Microsoft YaHei" w:hAnsi="Microsoft YaHei" w:eastAsia="Microsoft YaHei"/>
          <w:b w:val="0"/>
          <w:i w:val="0"/>
          <w:sz w:val="21"/>
        </w:rPr>
        <w:t>专家明确认为光缆铺设会联动，可能复用、合并建设、同管道建设；但波分设备和管理平台大概率与6G分开，以优化算力一体网低时延传输。</w:t>
      </w:r>
    </w:p>
    <w:p>
      <w:pPr>
        <w:spacing w:before="200" w:after="80"/>
      </w:pPr>
      <w:r>
        <w:rPr>
          <w:rFonts w:ascii="Microsoft YaHei" w:hAnsi="Microsoft YaHei" w:eastAsia="Microsoft YaHei"/>
          <w:b/>
          <w:i w:val="0"/>
          <w:sz w:val="21"/>
        </w:rPr>
        <w:t>Q6（提问者身份未披露）：未来是否会成立专门央企或集团统一调度？</w:t>
      </w:r>
    </w:p>
    <w:p>
      <w:p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A：</w:t>
      </w:r>
      <w:r>
        <w:rPr>
          <w:rFonts w:ascii="Microsoft YaHei" w:hAnsi="Microsoft YaHei" w:eastAsia="Microsoft YaHei"/>
          <w:b w:val="0"/>
          <w:i w:val="0"/>
          <w:sz w:val="21"/>
        </w:rPr>
        <w:t>专家判断概率约八成，类似铁塔公司模式，避免网络建成后被省际诉求、运营商诉求再次人为切割。</w:t>
      </w:r>
    </w:p>
    <w:p>
      <w:pPr>
        <w:spacing w:before="200" w:after="80"/>
      </w:pPr>
      <w:r>
        <w:rPr>
          <w:rFonts w:ascii="Microsoft YaHei" w:hAnsi="Microsoft YaHei" w:eastAsia="Microsoft YaHei"/>
          <w:b/>
          <w:i w:val="0"/>
          <w:sz w:val="21"/>
        </w:rPr>
        <w:t>Q7（提问者身份未披露）：一体网是否会冲击算力租赁价格和利润？</w:t>
      </w:r>
    </w:p>
    <w:p>
      <w:p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A：</w:t>
      </w:r>
      <w:r>
        <w:rPr>
          <w:rFonts w:ascii="Microsoft YaHei" w:hAnsi="Microsoft YaHei" w:eastAsia="Microsoft YaHei"/>
          <w:b w:val="0"/>
          <w:i w:val="0"/>
          <w:sz w:val="21"/>
        </w:rPr>
        <w:t>专家判断九成概率会影响，存量订单大概率不受影响，但增量大单会向第一批入网的枢纽倾斜，影响现有商业租赁市场价格和利润空间。</w:t>
      </w:r>
    </w:p>
    <w:p>
      <w:pPr>
        <w:spacing w:before="200" w:after="80"/>
      </w:pPr>
      <w:r>
        <w:rPr>
          <w:rFonts w:ascii="Microsoft YaHei" w:hAnsi="Microsoft YaHei" w:eastAsia="Microsoft YaHei"/>
          <w:b/>
          <w:i w:val="0"/>
          <w:sz w:val="21"/>
        </w:rPr>
        <w:t>Q8（提问者身份未披露）：头部大厂如阿里、腾讯、字节会受多大影响？</w:t>
      </w:r>
    </w:p>
    <w:p>
      <w:p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A：</w:t>
      </w:r>
      <w:r>
        <w:rPr>
          <w:rFonts w:ascii="Microsoft YaHei" w:hAnsi="Microsoft YaHei" w:eastAsia="Microsoft YaHei"/>
          <w:b w:val="0"/>
          <w:i w:val="0"/>
          <w:sz w:val="21"/>
        </w:rPr>
        <w:t>专家认为影响不大，因为头部大厂10年前已开始打通自身全国机房，国家级一体网对其存量网络和业务获取能力不会产生明显变化。</w:t>
      </w:r>
    </w:p>
    <w:p>
      <w:pPr>
        <w:spacing w:before="200" w:after="80"/>
      </w:pPr>
      <w:r>
        <w:rPr>
          <w:rFonts w:ascii="Microsoft YaHei" w:hAnsi="Microsoft YaHei" w:eastAsia="Microsoft YaHei"/>
          <w:b/>
          <w:i w:val="0"/>
          <w:sz w:val="21"/>
        </w:rPr>
        <w:t>Q9（提问者身份未披露）：国产GPU和内存供应链能否支撑后续建设？</w:t>
      </w:r>
    </w:p>
    <w:p>
      <w:p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A：</w:t>
      </w:r>
      <w:r>
        <w:rPr>
          <w:rFonts w:ascii="Microsoft YaHei" w:hAnsi="Microsoft YaHei" w:eastAsia="Microsoft YaHei"/>
          <w:b w:val="0"/>
          <w:i w:val="0"/>
          <w:sz w:val="21"/>
        </w:rPr>
        <w:t>专家认为政策定调80%国产，但CPU、GPU、内存等仍有较高海外品牌占比，国产GPU上游产能已经紧张，2026年更多拉动光通信和传输链，GPU弹性可能在2027–2028年观察。</w:t>
      </w:r>
    </w:p>
    <w:p>
      <w:pPr>
        <w:spacing w:before="240" w:after="140"/>
      </w:pPr>
      <w:r>
        <w:rPr>
          <w:rFonts w:ascii="Microsoft YaHei" w:hAnsi="Microsoft YaHei" w:eastAsia="Microsoft YaHei"/>
          <w:b/>
          <w:i w:val="0"/>
          <w:color w:val="1F4E79"/>
          <w:sz w:val="28"/>
        </w:rPr>
        <w:t>五、关键数据汇总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shd w:fill="E7F0F9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i w:val="0"/>
                <w:sz w:val="21"/>
              </w:rPr>
              <w:t>指标</w:t>
            </w:r>
          </w:p>
        </w:tc>
        <w:tc>
          <w:tcPr>
            <w:tcW w:type="dxa" w:w="3120"/>
            <w:shd w:fill="E7F0F9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i w:val="0"/>
                <w:sz w:val="21"/>
              </w:rPr>
              <w:t>数值/区间</w:t>
            </w:r>
          </w:p>
        </w:tc>
        <w:tc>
          <w:tcPr>
            <w:tcW w:type="dxa" w:w="3120"/>
            <w:shd w:fill="E7F0F9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i w:val="0"/>
                <w:sz w:val="21"/>
              </w:rPr>
              <w:t>备注（口径/限定）</w:t>
            </w:r>
          </w:p>
        </w:tc>
      </w:tr>
      <w:tr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专家从业年限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17年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数据中心和算力板块经验</w:t>
            </w:r>
          </w:p>
        </w:tc>
      </w:tr>
      <w:tr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专家著作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4本行业书籍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专家自述</w:t>
            </w:r>
          </w:p>
        </w:tc>
      </w:tr>
      <w:tr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政策首次内部可见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2025年1月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专家称行业内部见到方向性披露</w:t>
            </w:r>
          </w:p>
        </w:tc>
      </w:tr>
      <w:tr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两会发布时间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2026年3月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方向性发布，无具体金额</w:t>
            </w:r>
          </w:p>
        </w:tc>
      </w:tr>
      <w:tr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牵头部门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发改委、数据局、工信部、中央网信办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专家口径</w:t>
            </w:r>
          </w:p>
        </w:tc>
      </w:tr>
      <w:tr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投资总额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约2万亿元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外媒/政策会议口径，需核验</w:t>
            </w:r>
          </w:p>
        </w:tc>
      </w:tr>
      <w:tr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建设周期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5年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十五五规划周期口径</w:t>
            </w:r>
          </w:p>
        </w:tc>
      </w:tr>
      <w:tr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机房土建/机电制冷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约42%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AIDC、配电、制冷、风冷/液冷</w:t>
            </w:r>
          </w:p>
        </w:tc>
      </w:tr>
      <w:tr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AI服务器采购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约38%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其中80%国产红线</w:t>
            </w:r>
          </w:p>
        </w:tc>
      </w:tr>
      <w:tr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国产化比例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80%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采购金额国产红线，细则待文件</w:t>
            </w:r>
          </w:p>
        </w:tc>
      </w:tr>
      <w:tr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调度网络架构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约12%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国产软件、调度平台整合</w:t>
            </w:r>
          </w:p>
        </w:tc>
      </w:tr>
      <w:tr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安全与运维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约8%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数据安全、防攻击、运维配套</w:t>
            </w:r>
          </w:p>
        </w:tc>
      </w:tr>
      <w:tr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重点区域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东数西算八大枢纽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初期首要建设方向</w:t>
            </w:r>
          </w:p>
        </w:tc>
      </w:tr>
      <w:tr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2026年投资估计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约2000–4000亿元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专家个人估计，细则未出</w:t>
            </w:r>
          </w:p>
        </w:tc>
      </w:tr>
      <w:tr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光缆芯数示例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144芯、288芯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主流铺设口径</w:t>
            </w:r>
          </w:p>
        </w:tc>
      </w:tr>
      <w:tr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设备/管理分开概率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约八成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专家判断6G与算力一体网设备/管理分离</w:t>
            </w:r>
          </w:p>
        </w:tc>
      </w:tr>
      <w:tr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统一管理平台概率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约八成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类似铁塔公司模式</w:t>
            </w:r>
          </w:p>
        </w:tc>
      </w:tr>
      <w:tr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商业租赁受冲击概率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约九成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专家判断影响增量订单和价格空间</w:t>
            </w:r>
          </w:p>
        </w:tc>
      </w:tr>
      <w:tr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大厂订单案例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字节开年签约1GW[?]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专家举例，需复核</w:t>
            </w:r>
          </w:p>
        </w:tc>
      </w:tr>
      <w:tr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时延改善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几毫秒至10ms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基础架构侧优化价值</w:t>
            </w:r>
          </w:p>
        </w:tc>
      </w:tr>
      <w:tr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大厂自建一体网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约10年前开始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腾讯、阿里等自建网络口径</w:t>
            </w:r>
          </w:p>
        </w:tc>
      </w:tr>
      <w:tr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国产GPU影响窗口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2027–2028年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专家认为2026年拉动有限</w:t>
            </w:r>
          </w:p>
        </w:tc>
      </w:tr>
      <w:tr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光通信受益方向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光缆、基础传送、光通信设备、光模块</w:t>
            </w:r>
          </w:p>
        </w:tc>
        <w:tc>
          <w:tcPr>
            <w:tcW w:type="dxa" w:w="312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276" w:lineRule="auto" w:after="20"/>
            </w:pPr>
            <w:r/>
            <w:r>
              <w:rPr>
                <w:rFonts w:ascii="Microsoft YaHei" w:hAnsi="Microsoft YaHei" w:eastAsia="Microsoft YaHei"/>
                <w:b w:val="0"/>
                <w:i w:val="0"/>
                <w:sz w:val="21"/>
              </w:rPr>
              <w:t>2026年更直接受益板块</w:t>
            </w:r>
          </w:p>
        </w:tc>
      </w:tr>
    </w:tbl>
    <w:p>
      <w:pPr>
        <w:spacing w:after="60"/>
      </w:pPr>
    </w:p>
    <w:p>
      <w:pPr>
        <w:spacing w:before="240" w:after="140"/>
      </w:pPr>
      <w:r>
        <w:rPr>
          <w:rFonts w:ascii="Microsoft YaHei" w:hAnsi="Microsoft YaHei" w:eastAsia="Microsoft YaHei"/>
          <w:b/>
          <w:i w:val="0"/>
          <w:color w:val="1F4E79"/>
          <w:sz w:val="28"/>
        </w:rPr>
        <w:t>六、文本备注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 w:val="0"/>
          <w:i w:val="0"/>
          <w:sz w:val="21"/>
        </w:rPr>
        <w:t>公司名/人名/产品名修正：专家身份“某通信公司副总裁兼资深公司总经理[?]”为匿名且ASR不完整；字节1GW订单[?]、AIDC、DCI、6G等均按上下文保守整理。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 w:val="0"/>
          <w:i w:val="0"/>
          <w:sz w:val="21"/>
        </w:rPr>
        <w:t>术语修正：将“3D网/双利网/算力苏联网”等语音误识别统一整理为“算力网/算力一体网/全国一体化算力网”；GPU、CPU、DCI、AI按英文缩写规范化。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 w:val="0"/>
          <w:i w:val="0"/>
          <w:sz w:val="21"/>
        </w:rPr>
        <w:t>存疑待核条目：2万亿元、42%/38%/12%/8%、80%国产红线、2026年2000–4000亿元、八成/九成概率等均为专家或外媒/会议口径，非正式政策文件。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 w:val="0"/>
          <w:i w:val="0"/>
          <w:sz w:val="21"/>
        </w:rPr>
        <w:t>数字与口径说明：涉及国家规划、资金来源、运营商预算和区域批次均需等待部委红头文件，不应据ASR文本直接下结论。</w:t>
      </w:r>
    </w:p>
    <w:p>
      <w:pPr>
        <w:numPr>
          <w:ilvl w:val="0"/>
          <w:numId w:val="10"/>
        </w:numPr>
        <w:spacing w:line="300" w:lineRule="auto" w:after="80"/>
        <w:ind w:left="720" w:hanging="360"/>
      </w:pPr>
      <w:r>
        <w:rPr>
          <w:rFonts w:ascii="Microsoft YaHei" w:hAnsi="Microsoft YaHei" w:eastAsia="Microsoft YaHei"/>
          <w:b w:val="0"/>
          <w:i w:val="0"/>
          <w:sz w:val="21"/>
        </w:rPr>
        <w:t>免责声明：本纪要根据会议转写整理，仅作信息记录，不构成投资建议。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nsid w:val="3F5A7C9D"/>
    <w:multiLevelType w:val="singleLevel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Microsoft YaHei" w:hAnsi="Microsoft YaHei" w:eastAsia="Microsoft YaHei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00" w:lineRule="auto" w:after="80"/>
    </w:pPr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