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>
      <w:pPr>
        <w:jc w:val="center"/>
      </w:pPr>
      <w:r>
        <w:rPr>
          <w:rFonts w:ascii="Noto Sans CJK SC" w:hAnsi="Noto Sans CJK SC" w:eastAsia="Noto Sans CJK SC"/>
          <w:b/>
          <w:color w:val="1F4E79"/>
          <w:sz w:val="42"/>
        </w:rPr>
        <w:t>ASR 电话会议 / 调研纪要修正版</w:t>
      </w:r>
    </w:p>
    <w:p>
      <w:pPr>
        <w:jc w:val="center"/>
      </w:pPr>
      <w:r>
        <w:rPr>
          <w:rFonts w:ascii="Noto Sans CJK SC" w:hAnsi="Noto Sans CJK SC" w:eastAsia="Noto Sans CJK SC"/>
          <w:b/>
          <w:color w:val="2D2D2D"/>
          <w:sz w:val="30"/>
        </w:rPr>
        <w:t>大模型商业模式的中观分析20260621</w:t>
      </w:r>
    </w:p>
    <w:p>
      <w:pPr>
        <w:spacing w:before="560"/>
        <w:jc w:val="center"/>
      </w:pPr>
    </w:p>
    <w:p>
      <w:pPr>
        <w:jc w:val="center"/>
      </w:pPr>
      <w:r>
        <w:rPr>
          <w:rFonts w:ascii="Noto Sans CJK SC" w:hAnsi="Noto Sans CJK SC" w:eastAsia="Noto Sans CJK SC"/>
          <w:color w:val="5A5A5A"/>
          <w:sz w:val="21"/>
        </w:rPr>
        <w:t>修正日期：2026年6月22日</w:t>
      </w:r>
    </w:p>
    <w:p>
      <w:pPr>
        <w:jc w:val="center"/>
      </w:pPr>
      <w:r>
        <w:rPr>
          <w:rFonts w:ascii="Noto Sans CJK SC" w:hAnsi="Noto Sans CJK SC" w:eastAsia="Noto Sans CJK SC"/>
          <w:color w:val="5A5A5A"/>
          <w:sz w:val="21"/>
        </w:rPr>
        <w:t>文档类型：ASR 修正版</w:t>
      </w:r>
    </w:p>
    <w:p>
      <w:pPr>
        <w:jc w:val="center"/>
      </w:pPr>
      <w:r>
        <w:rPr>
          <w:rFonts w:ascii="Noto Sans CJK SC" w:hAnsi="Noto Sans CJK SC" w:eastAsia="Noto Sans CJK SC"/>
          <w:color w:val="5A5A5A"/>
          <w:sz w:val="21"/>
        </w:rPr>
        <w:t>处理原则：基于原始转写稿进行保守修正；不确定内容以[?]标注</w:t>
      </w:r>
    </w:p>
    <w:p>
      <w:pPr>
        <w:spacing w:before="800"/>
        <w:jc w:val="center"/>
      </w:pPr>
      <w:r>
        <w:rPr>
          <w:rFonts w:ascii="Noto Sans CJK SC" w:hAnsi="Noto Sans CJK SC" w:eastAsia="Noto Sans CJK SC"/>
          <w:color w:val="828282"/>
          <w:sz w:val="19"/>
        </w:rPr>
        <w:t>仅用于信息记录与研究复核，不构成投资建议。</w:t>
      </w:r>
    </w:p>
    <w:p>
      <w:r>
        <w:br w:type="page"/>
      </w:r>
    </w:p>
    <w:p>
      <w:pPr>
        <w:pStyle w:val="Heading1"/>
      </w:pPr>
      <w:r>
        <w:t>背景判断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14"/>
        <w:gridCol w:w="7654"/>
      </w:tblGrid>
      <w:tr>
        <w:trPr>
          <w:cantSplit/>
        </w:trPr>
        <w:tc>
          <w:tcPr>
            <w:tcW w:type="dxa" w:w="4819"/>
            <w:shd w:fill="D9EAF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sz w:val="19"/>
              </w:rPr>
              <w:t>会议类型</w:t>
            </w:r>
          </w:p>
        </w:tc>
        <w:tc>
          <w:tcPr>
            <w:tcW w:type="dxa" w:w="481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行业策略电话会</w:t>
            </w:r>
          </w:p>
        </w:tc>
      </w:tr>
      <w:tr>
        <w:trPr>
          <w:cantSplit/>
        </w:trPr>
        <w:tc>
          <w:tcPr>
            <w:tcW w:type="dxa" w:w="4819"/>
            <w:shd w:fill="D9EAF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sz w:val="19"/>
              </w:rPr>
              <w:t>所属行业</w:t>
            </w:r>
          </w:p>
        </w:tc>
        <w:tc>
          <w:tcPr>
            <w:tcW w:type="dxa" w:w="481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AI大模型/软件</w:t>
            </w:r>
          </w:p>
        </w:tc>
      </w:tr>
      <w:tr>
        <w:trPr>
          <w:cantSplit/>
        </w:trPr>
        <w:tc>
          <w:tcPr>
            <w:tcW w:type="dxa" w:w="4819"/>
            <w:shd w:fill="D9EAF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sz w:val="19"/>
              </w:rPr>
              <w:t>核心议题</w:t>
            </w:r>
          </w:p>
        </w:tc>
        <w:tc>
          <w:tcPr>
            <w:tcW w:type="dxa" w:w="481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模型能力、Token经济、收入与投入结构、商业模式</w:t>
            </w:r>
          </w:p>
        </w:tc>
      </w:tr>
      <w:tr>
        <w:trPr>
          <w:cantSplit/>
        </w:trPr>
        <w:tc>
          <w:tcPr>
            <w:tcW w:type="dxa" w:w="4819"/>
            <w:shd w:fill="D9EAF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sz w:val="19"/>
              </w:rPr>
              <w:t>涉及公司/机构</w:t>
            </w:r>
          </w:p>
        </w:tc>
        <w:tc>
          <w:tcPr>
            <w:tcW w:type="dxa" w:w="481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智谱、Anthropic、OpenAI、DeepSeek等</w:t>
            </w:r>
          </w:p>
        </w:tc>
      </w:tr>
      <w:tr>
        <w:trPr>
          <w:cantSplit/>
        </w:trPr>
        <w:tc>
          <w:tcPr>
            <w:tcW w:type="dxa" w:w="4819"/>
            <w:shd w:fill="D9EAF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sz w:val="19"/>
              </w:rPr>
              <w:t>涉及产品和技术</w:t>
            </w:r>
          </w:p>
        </w:tc>
        <w:tc>
          <w:tcPr>
            <w:tcW w:type="dxa" w:w="481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GLM-5.2、Token、ARR、Coding模型</w:t>
            </w:r>
          </w:p>
        </w:tc>
      </w:tr>
      <w:tr>
        <w:trPr>
          <w:cantSplit/>
        </w:trPr>
        <w:tc>
          <w:tcPr>
            <w:tcW w:type="dxa" w:w="4819"/>
            <w:shd w:fill="D9EAF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sz w:val="19"/>
              </w:rPr>
              <w:t>高频ASR风险</w:t>
            </w:r>
          </w:p>
        </w:tc>
        <w:tc>
          <w:tcPr>
            <w:tcW w:type="dxa" w:w="481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模型名、公司名、排行榜与估值数字</w:t>
            </w:r>
          </w:p>
        </w:tc>
      </w:tr>
    </w:tbl>
    <w:p>
      <w:r>
        <w:t>处理说明：正文按原始发言顺序整理，删除无意义寒暄、重复口头禅和会议系统噪声；不对观点作研报化扩写。</w:t>
      </w:r>
    </w:p>
    <w:p>
      <w:pPr>
        <w:pStyle w:val="Heading1"/>
      </w:pPr>
      <w:r>
        <w:t>修正后正文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看下我们这个这周日晚上的会议啊，一看大家这个周日晚上时间啊，也祝大家端午节愉快，然后呢，今天的会议呢，主要是两部分内容啊，因为也是近期以来，这个这个 AI 的主线行情还是非常的火热啊，进入到了一个这个加速的这样一个阶段啊，然后特别是像这个以智谱为代表的，这些大模型的公司啊，也开始在二级市场兑现一个，这个非常明显的，这样的一个涨幅啊，特别是在他的这个 GLM-5.2啊，这样的一个新款的模型发布之后啊，所以整体的这个市场主线呢，还是围绕这个 AI 啊，包括特别是以这个硬件为主啊，加上一些这个模型资产啊，大家这个展开，那么，呃，之前大家有过担心的几个事情啊。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比如说是不是我们这个，这个下游啊，token 啊，付不起钱啦啊，或者说你这个 token 的价格会不会降啊，或者说的你这个 ARR 是否会有些波动啊，那这个随着上周啊，大家的这个行情的一个发展啊，其实大家对这件事的讨论可能又淡了下来啊，那其实我们对于这些事情的观点呢，一向都是这个比较一致的啊，就是在一个这个行业发展的早期啊，慢慢慢慢的可能它会从一个粗放式的一个发展，进入到一个更加合理的啊，比如说这个 token 的分分层啊，这样的一个更加合理的，一个商业的一个体系的这样一个阶段啊，所以每个阶段肯定会有些问题啊，但是，呃，这个行业发展的一个大的方向。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还是非常的一个确定以及一致的啊，那我们在上周五呢，其实也发布了我们这个 《Token启示录》第三篇报告啊，那么前两篇呢，其实有第一篇是这个偏宏观的啊，第二篇是偏微观的啊，就是那个单位经济性分析啊，这个第三篇呢，其实是更加偏中观啊，就是以以这个，以大模型公司的这个角度啊，从他的这个收入端啊，包括投入端去分析它的一个商业模式，和这样的一个商业模型啊，包括这个这个不同种商业模式，不不不同类型的这个商业模式啊，对，所以今天晚上会议呢，我觉得这个主要分成两部分吧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第一个的话，我相信大家对于这个近期的一些行情啊，包括对于大模型啊，包括对于智谱啊，这些最新的观点还还是比较比较关心的啊，所以我这边会啊，先讲一下啊，然后这个更多的时间留给佳妮啊，给大家汇报一下，我们最新发布的这篇，token 经济学第三篇报告啊，所以第一部分呢，我觉得就是先，这个汇报一下，我们对于大模型行业最新的观点吧，那首先呢，其实这个从这个今年年初到现在啊，我们一直强调的一个核心观点，就是这个大模型现在它的定价，大部分都来自于他的这个模型能力啊，就是模型能力现在是大模型公司的第一竞争力，所以无论是说这个 token 的消耗量也好啊。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还是说这个 A 、 AR 也好，这些东西都要走到后面的，走到最前面的一定是这个模型能力，对模型能力带来的，我的客户啊，带来我的用量，带来我的 AR，然后再往后再去拉动我的硬件端的啊，这些投资啊，所以现在大家其实最应该关心的，其实肯定是这个模型能力的进展，所以这一次其实我们在上周这个时候，我也做了一个这个 GLM-5.2模型的一个一个演示嘛，所以其实这一轮核心让大家觉得这个智谱，会有一个大的一个反转，会让大家更加重视，这家公司呢，其实还是因为它的模型能力，确实达到了这样一个级别，对吧，算是到了这个全球的前三名啊，这个其实是非常难能可贵的啊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就上一次的国产模型，真的是到达这个，呃，全球的这样一个很高讨论度，其实就是 DeepSeek，对吧，那这次智谱其实也是做到了啊，那么现在来讲，全球第一、第二的 coding 模型是 Anthropic，然后这个ChatGPT 对吧，OpenAI，然后其实就第三名基本就是智谱了啊，那资本市场呢，其实也给了智谱，一个非常迅速的一个定价，对吧，上周有一个非常大大的一个涨幅，那最新的市值其实已经到了啊，接近1万亿港币啊，那我相信可能很快，可能这个明天就会突破1万亿，1万亿的这种港币，大概就是到了一个这个1200亿，到1300亿美金啊，这样的一个级别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那很多人投资者会问这个，这个这个是不是太高了啊，或者说怎么看这样的估值啊，我是这么想的啊，第一的话呢，就是质谱目前的，呃，这个估值呢，大概就是对应的，全球第三大的，独立的模型公司，对吧，你第一大是现在估值最贵的是 Anthropic 嘛，对吧，大概是9600亿，或者说1万亿美金对吧，OpenAI 大概是也是9000亿美金左右，那么其实智谱这个估值呢，已经超过了 miss cho 啊，欧洲那公司 miss chu 大概是1000亿美金左右啊，那你现在，那你但你作为第三名，你也可以是2000亿啊，或者说3000亿啊，所以说我觉得现在就是你的模型能力。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已经到了这个水平，但现在的话就是你要等这个 AIR 跟上了啊，因为目前他的 AIR，其实这个体量还是比较小，对吧，你的3月份的时候是2.5亿美金啊，那么最新到56月份的话，按照我们的预估啊，大概也就是在五到6亿美金啊，就56亿、56亿美金这样的一个这个区间啊，所以你你就也不需要跟这个 athropic on AI 比，你跟你跟 metro 比，MIO 最新的收入大概也是在10亿美金以上了啊，所以就智谱现在这个阶段呢，肯定还是一个这个模型能力已经跟上来了啊，但是 ARR 还没有跟上来的阶段，那你这个 AIR 没有跟上来呢，那肯定是有多种原因的啊。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第一，比如说它的模型也刚发，第二呢，对吧，一些地缘的一些限制，对吧，你毕竟美国的模型公司是服务全世界的啊，中国的模型公司现在要去服务美国，这个还是会有一些限制，对吧，包括智谱也是在那个，这个 antity list 、 time list 上，对吧，还有这个美国一些企业本身的一些顾虑。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第三呢，就是它本身算力也是不够的，对吧，现在这个国内的模型公司，大部分其实就是服务本土的一些需求啊，你像以质谱为例的话，它很多都是服务国内的这些互联网的，这些公司，已经把他大部分的这个供给给拿过去，所以现在智库所处状态就是，你看他的模型能力，那我觉得现在这个1000多亿美金的这个估值，其实说不上非常贵，那你看它 AR 呢，啊，感觉又是比较贵，对吧，你看他 AIR 的话，很显然他的这个估值倍数，是比海外这些公司高很多，所以我觉得往后就是你到这个节点之后，下一步其实就要看你的 AR 能够以多快，或者说这速度得跟上来，我就看两个吧，一个就是第一就是你下一代模型能不能延续，对吧。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你现在5.2之后，你会有比如说5.3、5.4啊，再往后可能有5.5，那5.5肯定是个大更新，对吧，能否一步一步的再往上走，走到像这个 methods 5，或者说 FEBO 5那样的一个级别啊，包括你要看你的竞争对手，对吧，就是如果你走到了这个 FB 5这个级别上，剩下的像 DS 啊，包括国产的一些大厂，他还是跟你有明显的差距，那你的这个地位就是更加确定了啊，我觉得智谱这一次很重要一点，就是它5.1出来之后，大家其实还是将信将疑的对吧，就是对于它是否是国内第一 coding 模型，还是抱有疑问，那5.2出来之后，抱有疑问的人就少了很多啊。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那如果他往后再几个版本，继续沿这条路去走强化啊，那可能就是中国 AOPIC 的这个格局，就更加的确定了啊，所以这是第一个，模型能力还走在前面，第二个的话，那就是看它的算力啊，就是其实现在核心卡住他 AIR 的，其实不是模型能力就换，或者说呢，就是即使他没有5.2，在5.2出来之前，你看他这个已经是 API 是限售的对吧，这 coding play 是限售的，加上国内很多这个大厂，也是拿了他大部分的需求，而且它整体对吧，大家之前游用智谱的话，他一直是经常会这个，这个429啊，就他那个报错啊，繁忙啊，然后那个很卡，有的时候会比较慢，比较卡啊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算力一直是他的一个卡点，那么如果下半年他能够有，有通过一些方法，对吧，把这个算力有一个比较大幅的扩充啊，那我们觉得对他往后的这 AR 可以更加乐观，对吧，那本来公司给的这个这个预期，可能是年底10亿美金，那如果这个算力问题能解决，加再加上一个领先的模型能力，那这个预期是可以抬的，有50%啊，这个以上啊，甚至更多的这样的一个上修，我觉得都是有可能的啊，那这个就取决于他能有多少算力啊，如果他这个算力，这个始终是一个比较紧缺的状态，那他可能也没有办法啊，这个这个增长的特别特别快啊，所以我觉得往后看呢，就是第一呢，就是看它自身的模型走的怎么样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第二呢，看他的这个友商们啊，这个其他国产模型走怎么样，第三个就看他这个算力走怎么样啊，也就是说呢，现在你往1万亿以上去走，那肯定就是这个因素会比之前要复杂，对吧，你四五千亿的时候，你只要你的模型能力提上来，一下子就可以拔到，把你拔到一个1000亿美金以上，这绝对是跟你的模型能力去匹配住，那你再往上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第一个就是你模型能力还要持续兑现啊，第二个的话就是你的这个，这个这个这个 AR 也要跟上来啊，所以这是我对于他的近期的一些这个观点，那第二层面呢，如果我们再发散一下啊，发散到所有的国产模型，就是国产模型，现在很明显就是一次又一次的证明了自己，不会被海外甩开，对吧，我们始终能够这个年住一个，比如说六个月左右啊，三个月，3-6个月吧，这样的一个这个这个水平啊，那么那很多人会有一些疑问，说比如说这个国产模型如果都比较好，那会不会你这个 token 就提不起价了啊，或者说这个，这个甚至说这个会不会通缩啊，但我觉得这个也不，这个其实加密一会也会讲。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因为我觉得其实越往后呢，其实这个 token 的分层，或者说这个趋势会更加的一个明显，其实我觉得未来国产模型肯定也是往上走的啊，因为目前很显然就是最有价值量的，这部分的这个市场还是被海外模型给吃掉了，他们又最大规模的收入，最高的客单价，那当然也有最好的这样利润率，那国产模型现在是一步一步的，从底部的往中央部市场走，再往头部市走，那你在中央部市场呢，其实已经有能够取得不错的一个收入了，对吧，但是你的定价，你跟最头部的市场定价，肯定还是有很大的一个这个区别啊，所以你的这个可利润率水平现在还有差距，但是未来国产模型，你能否一步一步的也是往上走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去去吃最上面最肥美的这部分市场，这是第一个待观察的，第二个的话，我觉得其实即使我们国产模型，还是以这个中央部的市场为主，其实中央部的需求也没有完全爆发啊，因为我们说其实头部的这些呢，就是一些真正意义上的这个所谓很高付费意愿，付费能力的高消耗量的码农，那他们其实的这需求量已经激发的很快很快了啊，但是我们说现在整个 A 镜的渗透率，在整个 AI 里面可能是百分之百分之5%吧，或者百就个位数对吧，那你大量中腰部的人，其实还没有到一个真正高频的 agent，一个大用量的一个阶段，所以未来这个中央部，这个市场其实也很可观的啊，他可能也能翻个五倍、十倍啊。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这样的一个市场，所以中部的这个区域，虽然现在来讲，你跟头部的这个比差一点啊，但是未来也会起来啊，或者说下一阶段 AI，可能你的这个 agent 更多的去泛化这些通用的场景，可能这一块也是一个非常大的一个市场啊，所以国产模型我觉得第一呢，它肯定是从下往上走。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第二个的话呢，就是中央部市场这一块的优势，我觉得也会持续巩固对吧，凭借我的成本优势，有更高的一个性价比去巩固这一部分，那海外的模型在这样的情况下呢，它肯定还是会继续的，坚决的去往，更高生产力的这个层面去走啊，其实我们最近也这个跟海外做一些交流啊，就是这个，虽然这个 FEB 5谈话也不说昙花一现吧，就是他只上线了72小时啊，但其实那个 METHO 给一些大型企业内部试用的效果，确实已经是这个发挥都很好啊，然后他们都愿意给这样的最好的这个模型，付出更高利益价啊，然后现在呢，这个，这个据传闻啊，ChatGPT 5.6可能也要出了啊，那现在泄露出来的一些这个案例啊。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可能他做一些前端的一些这个事情，可能也能做到跟这个 FB 差不多的效果啊，所以其实我觉得这两者是并不冲突，就所有的这个全球的模型厂商都在往上走，前言模型在往更重、更有价值的任务去走，对吧，那我这个码农价值，我从每年1万美金到2万美金，甚至往45万美金都还，还有还有空间啊，那么中央部这部分市场呢，其实国产博现在通过性价比啊，通过一个啊，量大管饱去打啊，那也有很大的空间啊，所以我觉得这个整个的这个 AI 的需求，其实我觉得可能会比大家想象的还要乐观啊，就是反正现在远没有到一个说，大家觉得这个，这个需求往下，但可能会有一些波动啊，比如说你可能有的时候缺算力啦。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或者说这个模型这个短期迭代完啦，对吧，等下下版本可能会一两个月，会有个月度的波动啊，但如果你拉长到一个季度话，我觉得现在远没有到一个说这个需求放缓啊，当然你可能听说到一些这个，这个这个软件公司说，我节省预算，对吧，现金预算的，那我觉得只是从一个我一开始讲的，就是你从一个粗放式的用 AI，变成一些更加科学的、更加合理的、更加精细化的来用，对吧，因为你一直粗放式的用它肯定是不持久的嘛，对吧，你没有办法去这个长期的形成一个很有效的 ROI 啊，那等到这些这个软件公司，以一个更合理的一个，这个这个投入比例吧，去使用 AI 的话啊，其实这个反而是能够把这个。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把这个叙事走的更长远啊，所以这个很多人现在说 S 型曲线嘛，对吧，那现在其实我觉得 AI，比如说 coding 这个场景，在某种意义上已经走到一个这个 in，这个红利兑现的一个阶段了啊，已经在迅速兑现的红利啊，但是同时 AI 又有一些走的更早，非常早期的部分，比如说世界模型那些，所以 AI 我觉得就是很难很难一概而论，就是他又有一些部分在已经在迅速的去变现啊，实现红利，又有一些在非常在早期啊，在兑现一个技术进展啊，所以这也是为什么，我觉得现在这个整个市场，对于这个东西还是应该非常有信心，因为你要要对线，有对线对吧，然后你要梦想也还是有，有有梦想的啊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有有这个想象空间的啊，对，所以我这个啰里吧嗦的一堆啊，这个我先，这个就近期大家比较关心的几个事啊，先聊这么多吧，包括这个智谱啊，包括对于啊，模型近期的一些叙事啊，然后接下来的时间呢，我就交给佳妮啊，佳妮可以给大家汇报一下，我们这个最新的这篇，token 启示录的第三篇报告啊，好的，感谢支浩，大家好，我是那个中心计算机研佳妮，然后今天晚上也是非常高兴的，为大家汇报我们这个 token 啊，经济系列的第三篇，主要是从一个中观的角度为大家去啊，分析这个模型公司，他们从收入端啊，从这个 token 分层，包括从未来远期展望这个毛利率啊，做一个这个分享。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那从整个模型中观分析来看的话啊，其实从收入端，整个模型啊，它的一个商业变现，目前来看主要是两个方向，一个呢，就是以这个 B 端 API 为核心的这种 token，factoken factory 啊，非常具备这个高确定性，那这个呢，也非常看重这个模型的一个，智能水平和这个效率，那整体来看的话，因为是也是这个 coding，作为一个非常大的一个驱动板，从去年到今年啊，可能去年还是很多这个码农在用到现在，像我们这个投研啊，包括可能像一些销售，也开始会用这个 cloud code codex，去完成一些，呃，日常的任务啊，所以这个 B 当 AAPI 为核心 token factory。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当下是非常具备这个高确定性的，那整个这个 time 呢，往后看也是相对会比较乐观，那第二个商业变现的一个方式呢，就是通过这个 C 端，其实 C 端是最早，最早就是 GPT，他发布的时候，大家与这个 AI 问答啊，summary 这种借插 boss 的一个方式呢，可以去订阅啊，走这种 C 端路线，那到现在的话，像这个 open i，像 GEMINI，包括像国内的这个模型公司啊，可能大家也会走一些间接商业化的方向，比如说去推出一些广告啊，通过这种电商的方式做一些间接商业化，那其实往后的话，因为整个这个 C 端这一块，如果仅仅是插 boss 模式的话。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它的一个 time 其实相对有限的，因为你这个客单价是比较低的，但是如果 C 端这个把这个战 tic AI 发展起来，能够每个人收更多的钱，其实这块的 time 也会相对比较大，那我们在看到成本端的话，其实现在毛利率的话，因为国内和海外模型厂商也相对比较有这个差距，但是海外的话，其实毛利率也整个在做一个趋势性的提升啊，那往后随着整个收入端的一个，这个快速的一个增长，那包括这个利润端的一个这个，包括这个成本端吧，一个是毛毛利率一个提升，那包括训练，还有这个人员的一个摊保，其实远期的话，模型厂商还是有这个希望去进行一个盈利的啊，所以这个呢，是啊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我们对于整个这个报告吧，的一个这样的一个综述啊，那我们首先可以看一下这个收入端的一个情况啊，那收入端的话，我们的一个总结就是啊，B 端它整体 token factory 的模式呢，整个曲线是在加速的，那 C 端其实潜力也是啊，比较有这个高确定性的，那从这个弊端来来看的话，其实啊，去年我觉得大家都在用这个码农，这其实朋朋友的会比较多吧，这 cloud code codex 可能开始会做一些这个编程的事了啊，那到现在的话，大家可能会，更多的去进行一些这个，呃，泛化的一些这个 agent 啊，那包括可能我们最开始用这个 AI 的时候，可能还是啊， XBOX 的形式。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可能帮我们去找找这个答案，搜索帮我们做一些总结，那现在是真的进到了这个生产力的一个场景去，可以做一些大幅的一个提效的一个事了啊，那所以这个背后呢，一个是模型，它的一个智能水平是在不断进阶的，那另外一方面呢，其实整个 token 我们觉得在 B 端也会是就是分层的啊，因为有一些码农他需要解决，非常非常这个可能，呃，非常难的一些这个编程的事件，那你可能就是要用一些，呃，这个最聪明的最智能的模型啊，那你像解决一些，可能相对没有那么复杂的一些事情的话，那你就可以用一些性价比比较高的，这样的一个模型啊，那到我们可能投研也是啊，那我可能平时要写一个非常深度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非常要去挖掘很多历史复盘呀，这样的一些报告啊，那我可能就需要最聪明的模型啊，但是我可能你平时，我就是你问个一个简单的一些小问题，那我可能简单插 boss 就可以解决啊，所以这个 token 分层呢，还是一个比较明显的一个趋势啊，那从这个不管是 B 端的一个分层到之后，这个啊， C 端啊，然后其实整个趋势还是啊，相对比较明显的，但我们觉得 B 端你去巩固啊，我整个模型这样的一个能力的话，其实就是非常看重你模型的一个智能水平，那到 C 端其实会更加的看重的是，你的这个流量的巩固啊，能不能把用户留住啊，这个是更加看重的，那我们可以先看一下整个 B 端的一个情况啊。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因为弊端的话，其实我觉得 coding 是最好的一个验证吧，那其实现在 coding 它已经不仅仅是说在码农这个群体，大家来编程了，coding 他很多时候已经变成了一种语言能力，变成了一种原子能力，它可能是未来去解决各类问题的一个基础，包括可能更复杂，更长城的这样的一些 agent 的任务，那它的基础可能也是 coding，所以这是为什么，coding 非常非常重要啊，那我们可以先看 coding，它到底现在这个纯学的这个阶层，他有没有实现这个 RI 的一个转正啊，我相信这大家也比较这个感兴趣，所以我们这边也是做了一个测算，那我们拿这个基准呢，是啊。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这个可能前段时间有一些国内科技公司，也是非常鼓励使用这个 coding，所以会给他的这个员工，大概可能每每年吧，22万人民币啊，去来有一个这个，token 的一个 budget 啊，那我们对应的话，其实每年就是100，呃，每天就是每个月就是116，呃，每天就116美金这样一个水平，那基本上我们拿这个中国程序员，和美国程序员的一个薪资啊，做一个 RY 测算的话，那在中国只要这个，呃， coding，它能够帮助程序员节省4.5小时左右，整个 RI 就可以转正，那到美国的话，因为美国的薪资相对于这个国内更高嘛，他们只要节省这个2.5小时啊。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整个 RY 就可以转正，所以在这个 CODY 就是在美国，就最起码科技公司中，中国科技公司的话，ROI 已经是跑通了，已经可以去验证它的一个能力了，那我们再看这个，呃，整个呃，就是从这个使用量的一个情况来说的话，其实你我们也想就是给大家去拆一下，说你到底一个程序员，我写一个 CODY，我到底要多少的一个 token 的一个拆解，那左边的话是我们这个普通 XBOX，其实基本上就大概使用这个，900-6000的一个 token 消耗就够了啊，这个而且我们是包含了，就是每次的这个提示词呀，回复都包含了，但是我们可以看右边的这个测算拆解，其实你这个就是一个真实码农。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他每天可能要做一些代码的补全，要做一些 debug，要做一些跨文件的这种系统的重构，它的一个 token 消耗量其实非常非常的高啊，那基本上呢，是这个普通 XBOX 的这个百倍啊，这样一个水平，那之后如果说整个模型能力提升了，他这个，呃，整体 coding 做的事更多了，那其实这个量还会往上走啊，所以整个这个 coding 这个场景，使用的这个 token 消耗量其实是非常非常高啊，那整个 coding 刚才我们也说了，其实他也是在不断的进行这样的一个泛化的，最开始是码农啊，那其实我们看去年，我们做了一些这个调，调研分析的话，可以看到。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已经不仅仅是只有这个码农在用 coding 了，你像一些这个营销，像一些数据科学家，像一些运维人员、设计师，去年的时候就已经开始用 coding，在做很多这个社工作上赋能的事情了，那到今年我相信这个这个人群，这个客群的广泛度更高啊，像这个金融啊、法律呀、可能咨询呀，然后各个这样的一些使用这个电脑比较多的这种白领，可能都会开始用这个 coding 了，所以这个渗透率啊，包括整个客群的一个覆盖度是在逐渐变高的啊，那我们这边也是做了一个，呃，关于，呃，这个 AI agents 的一个测算，就是你这个 coding agent 为它是在不断泛化的。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那我的一个 time 到底是多少啊，那我们这边呢，也是根据这个用电脑，这个可能平时交互程度啊，用这个电脑的粘性啊，这样的一个分层，是对这个全球的白领啊，进行了一个，这样的一个分类，那分成了这个重度用户，中度用户和轻度用户啊，那重度用户呢，主要是这个就是还是以码农群体为代表啊，那他们平时要写的，刚才我们也看了，其实他们每天要消耗的这个 token 量是很高的，包括他们的这个，这个粘性也非常的高啊，那整个码农群体呢，占我们估算这个全球白领大概是10亿人嘛，他们大概能够占个5%啊，那这个里面呢，其实大概会有这个，也就是5000万，那这里面呢，大概440万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是美国最最核心的这些码农，但是我们如果把运维外包都加起来了，大概会有这个1000万，那中国大概码农的量也有1500万左右，那剩下的就是全球其他的一些码农，那目前他们的一个花费来看的话，其实如果只用这个200美金的，比如说 cloud code 这个订阅，每个月其实大概也就2000多美金，但这个明显不够，因为大家都会用抄嘛，所以我们估计啊，你可能现在或者说呃，再往后呃，他们的一个这个平均的一个单科价值量，可能会到这个1万美金，那1万美金的话，其实占美国这个相对比较高级的，码农的一个薪资，也就是5%，所以这个量我觉得也是比较合理的，那整个码农群体也可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也就是大概能够贡献一个6000亿美元啊，这样的一个 time，那其他的中度用户，就像我们这些金融也会以，平时也可能会订阅这个 codex 呀，cloud code 做一些金融研究，包括金融，包括咨询啊，包括科研，也开始用这个啊，这种 coding a 证的产品，做一些啊，这种啊，赋能的一些能力啊，但相对于码农来说，因为现在码农基本上是美国的科技公司，中国的科技公司买单啊，就付费来有这个 token 让他们来使用，但相对于我们来说，可能还是处于一个个人啊，在进行一个付费的阶段啊，那可能大概我们有可能会每个月订阅一个，100美金的这样的一个产品啊。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一年大概是1000美金啊，所以中度用户的这些白领群体，他们的一个 time 的一个量，大概会有一个啊，2000亿美元这样的一个水平啊，那再往下沉到这个轻度用户，可能平时用电脑没有那么多啊，但是也会用 AI 来进行一些生活的赋能、工作的赋能，就包括一些广告呀、销售呀这样的一些行政人员，那他们可能会大概去订阅一个20月，20美美元，每每20美金每月这样的一个财报的产品，那一年大概200美金，但这块的群体他们量很大，大概有8亿人，所以算下来的话，我们算一个基准情形啊，那会达到一个这个1万亿美元的一个市场，就是这个 AIA 政子，但是这个里面会是一个5%的码农。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贡献了最大的这个百分之，可能大概贡献了60%啊，这样一个市场的一个情况，那我们想说之后这个 time 能不能够持续往上啊，那我们觉得是有可能的，但这个时候的话，马龙他现在可能大概是负啊，这个1万美元每个月，那到时候可能会付2万美元或付3万美元啊，那整个这个，整个而价值量可能还会往上提，但是更重要的是，其实像这个中度和轻度的用户，他们啊，整个的一个这个付费的，比如企业为他们开始付费了啊，可能每个月，比如说为这个金融人员，唉，付个每个每年付个5000美金啊，为这个销售人员付个1000美金，那其实这一块的量提上来的话，我们觉得比较乐观的情况下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可以达到3万为亿美元往上啊，而且这个时候可能就是每一层这个群体，都可以贡献1/3啊，水平的这样的一个市场啊，所以有的话，我们觉得这个 coding agent 的泛化，你整个 AGGTICAI，它的 time 还是能够达到这个一到3万亿美元，这样一个水平的啊，所以这个是我们对于目前这个 AIA 证词，一个他们的一个估算啊，然后我们再看到这个厂商，因为我们刚才也对一个市场进行了介绍，那厂商其实美美国的话弊端，呃，目前这个角逐比较厉害的，我觉得还是 anthtic OpenAI 啊，那按 OPIC 的话，因为一直它是以 coding，以企业段为自己的一个核心啊。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一直在专注在企业这一块，那 open i 也是发现了，其实美国这个企业端的付费能力，还是非常非常强的啊，包括也看到了这个按 sop a r，可能从去年，呃，这个底的90亿美金，到现在的四百五五百亿美金，五个月就翻了五倍，这个增速是非常可，就是非常快的，那 open i 也是感受到了压力啊，所以的话也是今年在这个，这个企业端，呃，加注了更多的这个力量啊，包括发这个 codex 产品，包括可能和大 AWS 去合作，触达更多的企业客户啊，所以的话，其实现在我们可能看到的是 open i，他去年的时候吧，还是以 C 端订阅为主，占它整个收入的可能七八十%啊。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但是今年啊，我们包括这个欧华自己也有一些披露，他可能1%半都会来自于这个弊端了，那 UNSOP 的话，它还是以这个 B 段 API 为主嘛，那今年这个量可能会占比会持续往上提啊，所以这个是，就是美美国目前来说吧，open i 和 AOTIC 还是在一个不断这个角逐的一个阶段啊，那最近这个，因为 open i 发了 codex 之后吧，其实很多这个用户的反馈也还不错，因为觉得说可能你完全的标 cloud code 是做不到的啊，因为整个这个 ANTHROPIC 的模型确实还是很强，但是你 codex 可能完成一些我们金融的任务，或者对于码农来说。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完成一些这个，呃，其一些简，就是一些相对没有那么那么复杂的任务来说，还是非常够用，非常好好用的，而且就是根据一些这个可能和码农聊吧，他们整体的一个反馈是，你 cloud code 就是比较适合去做，非常复、非常复杂，这个最难的那一块任务，但是你 codex 的话去做一些创新型的任务，它的反应速度什么的也非常的快，而且包括我们也做了一些，token 消耗的一个对比啊，那能够看到的是这个，呃，cloud code 它整体的那个，token 完成相同任务开发，token 消耗还是比 codex 要多，所以 codex 在性价比这一块，呃，可能目前来说会比 COCODE 更高一点啊。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而且我们看就 codex 因为退出以后反馈也比较好嘛，他在这个基本上在2月的时候吧，一个就是就推出了 codex，那到这个4月的时候，周活用户已经达到了200万，三个月增长了五倍，所以这个涨增长的速度也很快，而且我们根据这个调研反馈的话，其实美国的这些科技公司，他们程序员也是靠 code 、 COTEST 都用啊，这样的一个就很多也会都用这样的一个形式啊，所以这两个公司目前还是整体吧，就是在美国的这个渗透率的渗透速度都很快啊，但当然大家可能对这两个公司的 A 2 R，就之前也会有一些这个就是不确定嘛，因为，呃， A 两个公司也没有上市。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所以 A 2 R 的一个披露啊，究竟是哪，怎么是进 AR 还是一个 growth arr，可能有一些不确定啊，但这核心的话可能就是 open i，它可能整体上会更加的偏向于进 ARR 1些，那 sap 可能会带一些这个 a abs 的，这个这个云的时候在里面啊，但是整体我们觉得大的趋势还是非常好的，而且你今年可能 SRP 大家的一个核心，乐观的一个 AR 预期可能在1500亿美金左右，那 open i 的一个 AR，可能也会在800到1000亿美金左右，所以两个加起来，今年也是一个2000亿美金往上的一个 AR，所以整个 AR 的一个趋势啊。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还是非常乐观的啊，那除除了这个就是，coding 之外，其实你 coding 我们一开始也说了，它就是一个原子能力嘛，它其实是可以解决非常多的，呃，战 tic AI 的一个任务啊，那我们可以，这是我们对于这个模型，能够完成各种复杂任务的一个难度和时间的一个，就是实际以这个 time series 的一个序列，来做的一个图，所以我们也可以看到，可能2023年 GPT 3刚推出的时候，它能够自主去完成复杂任务的一个时间，可能仅仅只有几十秒，但到现在啊，25年可能就可以到这个二五，26年可以到十几个小时了，你就可以什么都交给模型去做，它可以完成各类复杂任务。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那往后的话，我们觉得你模型越来越聪明了，那你一个模型可能就以后真的是，呃，我们可能什么都不用管了，可能以后 agents 它还能够自己去构建新的 agents，可能就是他可以管理各种 A 政策，然后最后我们只要可能早上醒来，然后看查出这个结果就好啊，所以是整体这个模型的一个迭代速度，完成这个任务复杂度的一个这个能力，都是在不断的做一个提升啊，然后，那，那到现在就是刚才可能，呃，那个志浩也讲到了，就是，呃，你现在可能不仅仅是就是粗放式的，用这个 token 的一个阶段，也会到了一个相对比较，这个这个科学的用 tokens 的一个阶段，那这个是对于这个企业来说的。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因为企业可能以后啊，也会有这个一些模型的一个 budgets，token 的一个 budget，那对于模型公司来说，他们可能也要去做一些 task， task budget 的管理啊，比如说你哪些环节，我就是应该用更聪明的模，这个头模型去做一些事，包括有哪些环节用更多的 token 去完成，哪些环节我可能尽量去节省一些 token，那这个其实也是对模型公司的啊，一些更多的往后更核心的一些要求啊，那同，那那同时的话，其实你像这个算力储备啊，也是模型往后去，呃，这个提升智能，因为你还是要去不断的训练更聪明的模型啊，然后另外就是你在推理的时候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你可能不能老是出现啊，我可能，唉，这个模型，算力不够用了，模型就开始降智啊，这样的事情，所以其实我们觉得你往后啊，模型它还是在不断这个迭代，不断角逐的一个过程中啊，那整体的话，算力储备啊，你的这个数据能力，你的人才能力，都是让模型有一个更好的智能，更聪明的智能的一个非常核心的一个阶段，那我们再往长远看，如果说模型有一天它成为一个 AI 时代的，真的是操作系统了啊，那其实整个生态建设也会非常的重要啊，所以我们觉得这些是，往后吧，随着 ADJUTICAI 提升啊，B 端这个 token 的用量提升啊，算力、数据、人才，包括生态都会是非常非常重要的一部分。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那我们看完了 B 端的话，我们也可以看一下 C 端的目前的一个情况啊，那 C 端的话，其实，呃，海外我们觉得它的一个付费，整体的一个，付费肯定相比于海国内还是会更好一些啊，因为这个海外一直都会有一个比较强的，这个付费的意愿啊，然后拆 boss，其实从这个推出以后，拆 GPT 推拆 boss 之后，其实有这个不同的一些版本嘛，大家也会愿意去付这个20美金每月啊，我可能可以用一些这个，这个对话呀，用一些 codex 的一些功能啊，然后我们如果看现在的一些，这个月活对比比的话，其实从 C 端来说做的比较好的啊，还是这个插 GPT 和 JINA。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可能是海外 C 端用的比较多的，两个这个 AI 的一个产品啊，那两个月活现在加起来，5月份的话，截止已经达到了，可能加起来可能到了19亿元，接近20亿元这样的水平啊，那往后的话，我们觉得核心你要想把 C 端 the time 做大，那核心你要是一个是你要巩固住这些，用用户这个月活数，那另外去提升这个付费率啊，因为你从目前的这个拆 GPT，它的付费率来看，也就不到，就占它周活用惠就不到5%啊，那根据他自己估计，那这个付费率可能也会逐步往上提，那到30年的话，付费率可能能够达到8%、9%啊，这样一个水平啊，那另外的话，其实呃，整个这个客单价的一个提升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也会非常重要啊，但是你如果只是拆 boss 的话，提的话会很难，但如果你能整个 C 端做更多事，做 A 政策的一些复杂的任务的话，那其实用户也会愿意去啊，比较高的一个客单价，去支付这个 C 端的一个这个，呃，agent 的一个产品啊，那所以的话，呃，我们觉得你往后可能这，这是一个 open i，它的一个收入结构拆分，那其实它往后一个是我觉得比较重要，对他来说就是弊端，肯定是他非常重要的这个战略的一部分，那另外就是 C 端啊，那它 C 端里面的话，一块儿就是提升这个用户的这个，呃，把用户留住啊，然后去提升这个客单价，那另外就是它也会通过一些进阶的方式。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比如说广告，比如说一些新的业务，唉，去变现，去支撑他往后的一个这样的一个，收入的一个情况，所以我觉得 C 端，呃，不管是国内还是海外吧，非常重要的就是把这个用户给留住，巩固住啊，那另外我们看这个 C 端，它的一些间接的商业模式，其实就是广告嘛，因为广告的话，其实像 open AI，包括 Gemini 已经都有一些啊，这个一些探索了，那 open i 的话，它也是，呃，就是就是今年吧，推出了这个广告，那它截止到这个3月份的时候吧，它的广告上线不到六周，整个 AR 2已经超过1亿美元了啊，那整体它今年的这个广告的一个收入，预期是在25亿美元啊。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那它到这个30年的一个广告，收入预期大概是在1000亿美元这样一个水平啊，然后他那像这个谷歌的话，因为它的整个 AI overview，谷歌本身广告有它的优势嘛，他也在他那个 AI o overview 里面加了很多广告，所以这两个公司已经同已经在尝试中，间接的一个商业化的一个变现的一个方式了啊，那我们看一下整个这个 open， open i h g p t，它的一个广告的一个情况啊，那我们也是找了一些第三方的数据做了一些对比，那基本上看的话，它在我们是有这个广告线索质量和广告成本两个维度，那从线索质量来看的话，它是比 MATTA 还是相对应要更好。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但是略低于 google 、谷歌的这个水平，那从广告成本来看的话，因为它 GPT 还是处于一个，吸引广告主来投放的一个阶段，所以它的一个成本其实基本上只不到，呃，meta 和这个 google 的一半啊，那如果我们去测算一下这个 open i，它30年的一个广告的一个收入的话，其实我们的一个测算的一个，一个一个这个杯子，呃，这个基准是这个全球广告，25年大概是6500亿美元的一个市场嘛，然后每年有个10%的增长啊，那另外我们额外就假设 AI 会带来这个广告市场，新增10%啊，那我们假设 open i 占有9%，10%的一个份额的时候。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其实他的一个广告收入，就大概有个1000亿美元了，跟他自己本身的一个这个指引也是比较匹配的，所以我们觉得往后其实整个叉 GP，它的这个广告，这个成本还有往上提的空间，包括一些这个 CPC 、 CBA 的指标也可以往上提，所以他的整个空间做广告，我觉得还是对他来说，只要巩固住流量，还是有希望把广告做起来的啊，那我们在看到国内的话，其实国内相较于海外 C 端来说，变现还是相对比较，呃，相对会缓慢一些啊，但是国内模型我觉得整个月活数其实增长也很好，尤尤其是这个豆包，基本上他到这个26年5月的时候，整个月活数已经3.5亿是有了啊，而且我觉得基本上平时去和一些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比如说销售啊，比如说一些这个服务人员聊，他们很多都在用豆包啊，所以国内这个有豆包的一个覆盖，这个粘性还是相对比较好啊，而且这个豆包因为他也开始，呃，做一些商业化变现的探索嘛，包括这个可能要做一些这个对于 C 端的订阅啊，可能标准版就是68人民币每个月啊，来做一些这个变现啊，那包括其实国内现在更多做的可能还是会，呃，就是你直接订阅是一方面，那另外还是和这些大厂，他们的本身的这个商业模式会做一些打通啊，放在一起，比如说阿里，可能我是不是跟之后我的外卖呀，酒店做一些绑定啊，所以这个是国内吧，还是我觉得会以更多的，会以间接的这个商业模式，去完成一个 C 端的一个变现。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然后再再往后，我们其实刚才也说到了一个是弊端，最核心的 token factory 啊，那 C 端可能就是广告，可能是这个订阅啊，做变现，那再往上一层可能就是 AI 的原生应用啊，但这个 AI 的应用，其实现在啊，它可能是就和 B 端和 C 端不一样，它不一定是按照这个 API 收费，也不一定是按订阅支付费，它可能是一种很更新的一些模式，比如说我可能是让 AI 帮我完成一个这个任务，然后我按照一个产出的结果来付费啊，但当然现在可能整个 AI 应用，还是处于一个比较早期的一个阶段啊，所以啊，整体这样的一个商业模式，可能还要再等待啊，那这边的话，我们也是做了一个 token 分层。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这样的一个示意图啊，所以的话，总综合来说，就 C 端 token 的话，我们觉得就会分成直接、间接、商业变现两种模式啊，那直接变现，如果我们假设你的一个，呃，C 端订阅就是20美金啊，每个月的话，可能你的一个 time 的一个量，大概会在5000亿美元啊，那你广告的话，我们刚才也说了，可能就会在1000亿美元这样的一个量，那 B 端 token factory 的话啊，我们也是刚才也讲过了，就整个 AI agent 它的一个 time，可能会在3万到4万亿美元啊，那 AI 应用会是一个更大啊，的一个这个更有想象力的一个市场，但因为现在还没有更多产品出现。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那如果它出现了，我们觉得这个 time 可能会非常大啊，这甚至可以拿这个 GDP 的一个比重，来进行一些估算啊，所以这个 token 分层吧，我们觉得会是啊，往后比较这个比较明显的一个趋势啊，那这个是关于这个模型，它终关的一些这个 B 端收入，C 端收入的一个情况，那接下来我们可以看看模型的成本端，就是模型它到底能不能盈利，什么时候能盈利啊，我们这这一章也会有一些相对应的一些，这个测算啊，那首先我们可以看一下这个，我们是放了这个，呃，四家海内外独立模型公司啊，他们的推理成本、训练成本、人员成本，包括毛利率的一个情况啊，那我们看的话，其实基本上海外它的一个推理成本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现在基本上占收入也就是六七十%啊，那国内的话啊，那个因为智谱，他们才刚刚开始做这个，去年吧，算是他们一个，呃，刚刚开始做这 API token 的一个阶段啊，所以推理毛利率才是一个逐步爬坡的一个阶段，那包括训练成本，其实也是海外的训练成本，大概占收入的也就是百分之啊，90到这个可能一倍收入这样一个阶段，但是国内因为也是之前他在训啊，那我现在开始做这个商业的一个兑现了啊，所以它相对应来说，占的一个收入比重会更高，可能大概是在这个收入的两到四倍啊，但今年的话，因为国内这个模型的这个不管是收入，不管是 A 2都增长非常快嘛，所以这个训练的成本的训练费用率。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肯定也会逐步的摊薄啊，所以这个是，呃，我们如果拆开看他们的一个整个体，就是成本占收入的一个情况，那我们再看这个算力成本结构的话啊，基本上海外的这个，这个训练和推理的一个比重，是这个 open i，因为它会有很多 C 端免费 token 嘛，所以它的一个推算训练和推理比重大概是一比一，去年已经达到了，然后按 SP 大概是七比三啊，然后国内的话，因为去年我觉得推理其实还没有非常大的一个放量，所以训练的比重更高，大概是八比二这样一个水平，但是今年我觉得不管是国内还是海外，因为这个 COCODE 、 codex 、 open cloud 等等 A 类的产品。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一下把这个推理量有一个迅速的拉起啊，所以我们觉得今年的话，这个国内外啊，这个训练和推理的比重都会接近，甚至超过一比一啊，这个是有这个，这个是一个算力成本结构的一个趋势啊，那另外我们如果拆开这个训练端，推理端来看的话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首先训练端，我觉得这些模型公司还是处于一个角逐的一个阶段嘛，所以大家都是非常积极的，在做这个模型的一个训练，还是在做这个 skin law 啊，那基座的模型的大版本的话，基本上是八个月左右，七八个月都会去有一个更新，小版本的话更快，可能一两个月就会有一个更新啊，那包括这个模型的参数量啊，都会都是在不断的在上一个，都是在上台阶，那海外的话，可能现在模型参数量可能很多是两到三 T 啊，但 ANTOPIC 新的那个模型 missiles，可能到了5-10 T 的级别，但是今年的话，这个海外的模型参数肯定会更高，可能都会往这个5-10 T 啊。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去做一个这个，呃，更多的一个参数量，更多的一个模型的一个训练，那国内的话，其实基本上还是在1 T 啊，一到两 T 这样的一个水平，那今年的话会有更多模型公司，往这个可能两到三 T 啊，去进行一个突破啊，所以整体的模型端，大家还是会去不断的就是训练端，不断的会去投入这个算力，投入这个资源啊，那我们看这个 open up anthropic，他们的一个这个模型训练册的一个投入，预期的话，其实也是每年肯定都是在翻一倍，翻两倍的一个增长啊，大家还是在不断投模型，而且这个 open i 其实一般都是 ANTHROPIC 的，两到三倍左右啊，那核心还是因为这个 ANTHROPIC 它整体更专注啊。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更专注在 coding 这一块，但是 open ara 的方向肯定相对，相对于暗算还是更多一点，所以 open ita 花费的这个算力吧，还是训练这一块还是会高于这个，and sopic c 啊，那这个是，呃，这个训练端的一个情况，那我们可以看一下推理端啊，那推理端的话，这个毛利率来说，呃，基本上海外 open i 的毛利率啊，应该是在百分之，可能现在是40%，那 shopping 毛利率可能也是在40-50，但他最好的、最聪明的档模型，可能毛利率能达到70%的一个水平了啊，当我们如果看这个国内的模型的话，可能现在毛利率相对还是比较低。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可能大概是在20%啊左右这样一个水平，那毛利率来看的话，可能海外是国内大概两倍左右啊，但是如果我们看价格，价格的话，海外的这个模型还是更贵嘛，因为大家也确实愿意，愿愿愿意为这种非常聪明的模型去付钱啊，大概也是国内的可能六七倍这样一个水平啊，但是毛利率差的是两倍，那这其中的这个成本的，可能四五倍的优化在哪里呢，那我们觉得一方面，确实国内的模型参数量还是相较于海外更小啊，那国海外可能45 T 的时候，国内才12 T，那会有这样的一个差距，那另外就是国内确实在这个 AI info 这一块，做了非常多的优化，不管是 preview 阶段、 DEFEDECODING 阶段。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其实做了很多很多的优化，那像以这个 D 这个 DeepSeek 为代表嘛，他之前的这个稀疏注意力机制，混合稀疏注意力机制啊，其实都做了非常多的这个，呃，AI info 的一个优化，所以可以让国内的这个成本，可能相对于来说有一个这个压缩啊，那往后的话，其实，呃，这个可能现在很多都在讨论这个 pd 分离啊，那往后还有很多这个公司在做一些这个 decoding，和这个 FFFN 都要去做一个分离，其实你越就是一方面 INFI 有个优化，那另外一方面模型有一个智能水平的提高，那再加上你本身的这个芯片也在不断的迭代啊，所以我们觉得国内你虽然相比于海外。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价格上面有一定的差距啊，但一方面你的参数量小，另外一方面还是在做不断的一些优化，所以毛利率有可能也会达到这个海外啊，四五十这样的一个水平啊，这个我觉得还是有可能发生的啊，那另外的话就是我们最后看看大模型公司，它到底啊，什么时候能够盈利啊，那这边我们也是做了一个大模型公司的，一个 i is 的一个模型的一个假设啊，我们是以这个第一年作为一个100，这样一个基准啊，那我们可以看到，基本上在第5年的时候，也就是这个模型公司啊，它能够是第一年的收入的50倍的时候，他基本上就能盈利，那这个时候呢，毛利率我们假设的是大概是40%，那训练和人员的一个成本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大概占收入比重是30%啊，因为这个时候，模型公司的收入已经非常非常高了，那你的这个训练和人员的成本，都是有个摊薄的啊，那这个时候基本上你的 in OP margin 是能够转正的，那你再往后可能到往67年的时候，你的收入可能还是会有一个百，50%往上的增长，但是你这些的这个，你的毛利率还在不断提升，那你的这个训练、退训练，还有人员的比重还是不断摊保，那其实往后还是能够实现一个盈利的啊，所以这个是我们的一个假设，那我们看到 open and socket 的话，其实他们啊，也是因为啊，往后收入确实越来越大了嘛，那他们的毛利率也是可能稳稳态的。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是能够到到达一个六七十的一个水平，那基本上这个 ANTHOPIC，因为它本身都是面向 B 端客户的，付费能力更强，保准更高，那他可能会在28年就实现一个盈利和转正，那 open i 的话，因为它本身会有一部分 C 端用户嘛，还是要去就是这个有一个免费 tokens，要有一个这个消耗的，所以它的盈利时间可能也会出现在二九到30年，稍略晚于这个 ANTOPIC，但是我们估计海外模型公司，都还是有这个盈利的可能性的啊，那这个大概是我们整这个报告的一个，这个汇报，也非常感谢大家晚上的一个时间，哎呀，感谢嘉宾讲的非常充分啊，那么停留个23分钟。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看大家有没有问，有问题的话可以那个文字提问，三、网络端的参会者，您可以在直播间互动，群，我看回答第一个问题啊，6月的催化这个比较短期啊，我只能说我大概能够预期到的，我觉得6月份一个海外的话就，这一个月就，就出，6月就只有一周了，或者说这最近的嘛，最近你其实一个就是海外，你看一下那个 OpenAI 的 ChatGPT 5.6吧，应该是快要出了，然后国内的话，我觉得字节跟 deep sea 可能会有些动作吧，对吧，字节可能会有这个，coding 方向版本能力的更新，然后 DSS 之前也在传那个 V 4.1嘛，然后还有就是腾讯最近他那个，这个微信的那个 agent。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不是最近也在灰度测试啊，也准备要上线，那叫小微吧，我就是这个海外，可能你就关注 OpenAI 会多一点，然后国内的话可能就是，DS 字节跟腾讯吧，三家啊，可能最近会有一些一些事情，开源模型是这样的，因为国内我觉得现在走开源是一个必然趋势啊，因为你要跟，就你在模型能力落后于闭源的情况下，你要跟闭源模型抗衡，你就必须要走开源，所以开源模型，我觉得也是国内模型追赶的一个，很重要的方式啊，你说比如说质谱现在做的这么好，但它其实很多也是这个去学习了，之前 deep sick 的一些架构啊，像 DSA 对吧，那你像 DICA，如果不开源的话，质谱在你在你的前端 info。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包括预训的层面，他也不会这个做的这么顺利啊，所以我觉得，我觉得国产模型就是彼此学习啊，彼此互补，一起去追赶啊，所以我觉得第一呢，我觉得国产模型会长期保持，或者说坚持也开展路线，但是呢，从商业模式来讲，你说这个你一个开源模型，你放在腾讯、阿里云上，那他能不能收到钱，那我觉得分两种情况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第一种，如果是阿里云，腾讯云它只是一个转售啊，比如说这个算力还是由这些质谱，或者说这些模型厂商来提供的，那它一定是能收钱的，对吧，它是一个转售，但如果呢，是阿里、腾讯他们拿他的开源权重啊，在我自己的算力上去做部署，那因为他是 m i it 架构嘛，所以理论上它是不需要给模型公司来做分成的啊，所以，呃，你说客观来讲，这个开源模型的最后在商业化变现上呢，你跟闭月模型比，那肯定是要打点折对吧，毕业模型相当于你要，你要用它就必须要付钱，那开源模型的话呢，确实你会有些第三方做部署啊，但是一般来讲啊，现在这种第三方部署的东西呢，可能他做了一些量化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或者说做了一些这个，这个你最后输出的效果，大概率还是会比原厂的那个，会差一点的啊，所以就是最好的就是，即使模型开源了啊，你要获得一个原汁原味的服务，那肯定还是用原厂啊，然后 C 端啊，C 端我觉得场景肯定会很广泛嘛，但是这个，嗯，就是，就是现在大家都在，都在等一个就更成熟的一个产品出来啊，就是理论上大家都想要，要要要一个像这个贾维斯一样的这样一个助理嘛，就不只是一个 coding 的，包括办公的，包括生活端的一个小助手啊，对，那但这个东西又考虑到成本啊，所以很复杂的一些原因啊，所以，呃，这个事就是，嗯，其实你看这个，你看那个 SpaceX 招股书对吧。</w:t>
      </w:r>
    </w:p>
    <w:p>
      <w:pPr>
        <w:spacing w:line="307" w:lineRule="auto" w:after="100"/>
        <w:ind w:firstLine="420"/>
      </w:pPr>
      <w:r>
        <w:rPr>
          <w:rFonts w:ascii="Noto Sans CJK SC" w:hAnsi="Noto Sans CJK SC" w:eastAsia="Noto Sans CJK SC"/>
          <w:sz w:val="21"/>
        </w:rPr>
        <w:t>他那个里面对于 C 端的，因为他有那个关于 XAI 的部分嘛，它对于 C 端这个事，短期来看也也也是没有那么乐观的，他对于 B 端的，呃，相空间短期是更大，就我觉得 C 端它一定是一个，这个想象空间很大的一个事情啊，但是你从一个几年维度的商业化来讲，肯定还没有到这样一个阶段啊，我是这么觉得，行啊，那我们今天那个时间也比较充分了啊，应该讨论比较多，那后面如果有呃，这个关于 AI 模型啊，或者关于这些报告更多的问题啊，也欢迎跟我们团队啊，进一步的这个沟通交流啊，那再次感谢大家今天晚上的时间啊，谢谢大家，那本次会议就到此结束啊！谢谢。</w:t>
      </w:r>
    </w:p>
    <w:p>
      <w:pPr>
        <w:pStyle w:val="Heading1"/>
      </w:pPr>
      <w:r>
        <w:t>修正说明</w:t>
      </w:r>
    </w:p>
    <w:p>
      <w:r>
        <w:t>以下列示主要、可复核的修正项。标点、空格、重复口头禅等低风险清理未逐项展开。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rPr>
          <w:tblHeader w:val="true"/>
        </w:trPr>
        <w:tc>
          <w:tcPr>
            <w:tcW w:type="dxa" w:w="2409"/>
            <w:shd w:fill="1F4E79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2409"/>
            <w:shd w:fill="1F4E79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原文</w:t>
            </w:r>
          </w:p>
        </w:tc>
        <w:tc>
          <w:tcPr>
            <w:tcW w:type="dxa" w:w="2409"/>
            <w:shd w:fill="1F4E79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修正后</w:t>
            </w:r>
          </w:p>
        </w:tc>
        <w:tc>
          <w:tcPr>
            <w:tcW w:type="dxa" w:w="2409"/>
            <w:shd w:fill="1F4E79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修正依据</w:t>
            </w:r>
          </w:p>
        </w:tc>
      </w:tr>
      <w:tr>
        <w:trPr>
          <w:cantSplit/>
        </w:trPr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sz w:val="17"/>
              </w:rPr>
              <w:t>1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正义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会议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开场语境</w:t>
            </w:r>
          </w:p>
        </w:tc>
      </w:tr>
      <w:tr>
        <w:trPr>
          <w:cantSplit/>
        </w:trPr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sz w:val="17"/>
              </w:rPr>
              <w:t>2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智普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智谱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大模型公司名称</w:t>
            </w:r>
          </w:p>
        </w:tc>
      </w:tr>
      <w:tr>
        <w:trPr>
          <w:cantSplit/>
        </w:trPr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sz w:val="17"/>
              </w:rPr>
              <w:t>3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质朴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智谱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大模型公司名称（全文10处）</w:t>
            </w:r>
          </w:p>
        </w:tc>
      </w:tr>
      <w:tr>
        <w:trPr>
          <w:cantSplit/>
        </w:trPr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sz w:val="17"/>
              </w:rPr>
              <w:t>4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质普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智谱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大模型公司名称（全文2处）</w:t>
            </w:r>
          </w:p>
        </w:tc>
      </w:tr>
      <w:tr>
        <w:trPr>
          <w:cantSplit/>
        </w:trPr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sz w:val="17"/>
              </w:rPr>
              <w:t>5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gm 5.2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GLM-5.2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模型名称核验</w:t>
            </w:r>
          </w:p>
        </w:tc>
      </w:tr>
      <w:tr>
        <w:trPr>
          <w:cantSplit/>
        </w:trPr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sz w:val="17"/>
              </w:rPr>
              <w:t>6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JIM  / 5.2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GLM-5.2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模型名称核验</w:t>
            </w:r>
          </w:p>
        </w:tc>
      </w:tr>
      <w:tr>
        <w:trPr>
          <w:cantSplit/>
        </w:trPr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sz w:val="17"/>
              </w:rPr>
              <w:t>7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 xml:space="preserve"> a arr 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 xml:space="preserve"> ARR 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商业指标缩写</w:t>
            </w:r>
          </w:p>
        </w:tc>
      </w:tr>
      <w:tr>
        <w:trPr>
          <w:cantSplit/>
        </w:trPr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sz w:val="17"/>
              </w:rPr>
              <w:t>8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 xml:space="preserve"> AAR 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 xml:space="preserve"> ARR 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商业指标缩写</w:t>
            </w:r>
          </w:p>
        </w:tc>
      </w:tr>
      <w:tr>
        <w:trPr>
          <w:cantSplit/>
        </w:trPr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sz w:val="17"/>
              </w:rPr>
              <w:t>9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token 启示录的第三天报告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《Token启示录》第三篇报告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报告序列语境</w:t>
            </w:r>
          </w:p>
        </w:tc>
      </w:tr>
      <w:tr>
        <w:trPr>
          <w:cantSplit/>
        </w:trPr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sz w:val="17"/>
              </w:rPr>
              <w:t>10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经济单位经济有分析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单位经济性分析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商业分析术语</w:t>
            </w:r>
          </w:p>
        </w:tc>
      </w:tr>
      <w:tr>
        <w:trPr>
          <w:cantSplit/>
        </w:trPr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sz w:val="17"/>
              </w:rPr>
              <w:t>11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ATHROPIC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Anthropic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公司英文名规范（全文2处）</w:t>
            </w:r>
          </w:p>
        </w:tc>
      </w:tr>
      <w:tr>
        <w:trPr>
          <w:cantSplit/>
        </w:trPr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sz w:val="17"/>
              </w:rPr>
              <w:t>12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债 GBT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ChatGPT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产品名语境</w:t>
            </w:r>
          </w:p>
        </w:tc>
      </w:tr>
      <w:tr>
        <w:trPr>
          <w:cantSplit/>
        </w:trPr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sz w:val="17"/>
              </w:rPr>
              <w:t>13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GBT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ChatGPT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产品名语境（全文2处）</w:t>
            </w:r>
          </w:p>
        </w:tc>
      </w:tr>
      <w:tr>
        <w:trPr>
          <w:cantSplit/>
        </w:trPr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sz w:val="17"/>
              </w:rPr>
              <w:t>14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deep sk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DeepSeek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模型公司名称（全文2处）</w:t>
            </w:r>
          </w:p>
        </w:tc>
      </w:tr>
      <w:tr>
        <w:trPr>
          <w:cantSplit/>
        </w:trPr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sz w:val="17"/>
              </w:rPr>
              <w:t>15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GEMINA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Gemini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模型名称规范</w:t>
            </w:r>
          </w:p>
        </w:tc>
      </w:tr>
      <w:tr>
        <w:trPr>
          <w:cantSplit/>
        </w:trPr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sz w:val="17"/>
              </w:rPr>
              <w:t>16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open a i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OpenAI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公司英文名规范</w:t>
            </w:r>
          </w:p>
        </w:tc>
      </w:tr>
      <w:tr>
        <w:trPr>
          <w:cantSplit/>
        </w:trPr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sz w:val="17"/>
              </w:rPr>
              <w:t>17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(?&lt;=\d)\s*[~～]\s*(?=\d)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-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数字区间符号规范（全文5处）</w:t>
            </w:r>
          </w:p>
        </w:tc>
      </w:tr>
      <w:tr>
        <w:trPr>
          <w:cantSplit/>
        </w:trPr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sz w:val="17"/>
              </w:rPr>
              <w:t>18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(?&lt;=\d)\s*个亿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亿元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金额单位规范（全文2处）</w:t>
            </w:r>
          </w:p>
        </w:tc>
      </w:tr>
      <w:tr>
        <w:trPr>
          <w:cantSplit/>
        </w:trPr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sz w:val="17"/>
              </w:rPr>
              <w:t>19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\bSpace\s*X\b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SpaceX</w:t>
            </w:r>
          </w:p>
        </w:tc>
        <w:tc>
          <w:tcPr>
            <w:tcW w:type="dxa" w:w="240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7"/>
              </w:rPr>
              <w:t>公司英文名规范</w:t>
            </w:r>
          </w:p>
        </w:tc>
      </w:tr>
    </w:tbl>
    <w:p>
      <w:pPr>
        <w:pStyle w:val="Heading1"/>
      </w:pPr>
      <w:r>
        <w:t>存疑清单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</w:trPr>
        <w:tc>
          <w:tcPr>
            <w:tcW w:type="dxa" w:w="1928"/>
            <w:shd w:fill="7F6000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序号</w:t>
            </w:r>
          </w:p>
        </w:tc>
        <w:tc>
          <w:tcPr>
            <w:tcW w:type="dxa" w:w="1928"/>
            <w:shd w:fill="7F6000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存疑位置</w:t>
            </w:r>
          </w:p>
        </w:tc>
        <w:tc>
          <w:tcPr>
            <w:tcW w:type="dxa" w:w="1928"/>
            <w:shd w:fill="7F6000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原文片段/事项</w:t>
            </w:r>
          </w:p>
        </w:tc>
        <w:tc>
          <w:tcPr>
            <w:tcW w:type="dxa" w:w="1928"/>
            <w:shd w:fill="7F6000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存疑原因</w:t>
            </w:r>
          </w:p>
        </w:tc>
        <w:tc>
          <w:tcPr>
            <w:tcW w:type="dxa" w:w="1928"/>
            <w:shd w:fill="7F6000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建议人工复核方向</w:t>
            </w:r>
          </w:p>
        </w:tc>
      </w:tr>
      <w:tr>
        <w:trPr>
          <w:cantSplit/>
        </w:trPr>
        <w:tc>
          <w:tcPr>
            <w:tcW w:type="dxa" w:w="19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sz w:val="16"/>
              </w:rPr>
              <w:t>1</w:t>
            </w:r>
          </w:p>
        </w:tc>
        <w:tc>
          <w:tcPr>
            <w:tcW w:type="dxa" w:w="19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6"/>
              </w:rPr>
              <w:t>模型排名段落</w:t>
            </w:r>
          </w:p>
        </w:tc>
        <w:tc>
          <w:tcPr>
            <w:tcW w:type="dxa" w:w="19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6"/>
              </w:rPr>
              <w:t>GLM-5.2“全球前三/第三名”</w:t>
            </w:r>
          </w:p>
        </w:tc>
        <w:tc>
          <w:tcPr>
            <w:tcW w:type="dxa" w:w="19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6"/>
              </w:rPr>
              <w:t>排行榜随时间、任务与可用模型范围变化</w:t>
            </w:r>
          </w:p>
        </w:tc>
        <w:tc>
          <w:tcPr>
            <w:tcW w:type="dxa" w:w="19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6"/>
              </w:rPr>
              <w:t>注明榜单名称和截点日期后复核</w:t>
            </w:r>
          </w:p>
        </w:tc>
      </w:tr>
      <w:tr>
        <w:trPr>
          <w:cantSplit/>
        </w:trPr>
        <w:tc>
          <w:tcPr>
            <w:tcW w:type="dxa" w:w="19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sz w:val="16"/>
              </w:rPr>
              <w:t>2</w:t>
            </w:r>
          </w:p>
        </w:tc>
        <w:tc>
          <w:tcPr>
            <w:tcW w:type="dxa" w:w="19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6"/>
              </w:rPr>
              <w:t>估值段落</w:t>
            </w:r>
          </w:p>
        </w:tc>
        <w:tc>
          <w:tcPr>
            <w:tcW w:type="dxa" w:w="19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6"/>
              </w:rPr>
              <w:t>智谱接近1万亿港币市值</w:t>
            </w:r>
          </w:p>
        </w:tc>
        <w:tc>
          <w:tcPr>
            <w:tcW w:type="dxa" w:w="19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6"/>
              </w:rPr>
              <w:t>原文数量级可能存在重大ASR错误</w:t>
            </w:r>
          </w:p>
        </w:tc>
        <w:tc>
          <w:tcPr>
            <w:tcW w:type="dxa" w:w="19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6"/>
              </w:rPr>
              <w:t>必须对照交易所实时市值或原报告</w:t>
            </w:r>
          </w:p>
        </w:tc>
      </w:tr>
    </w:tbl>
    <w:p>
      <w:pPr>
        <w:pStyle w:val="Heading1"/>
      </w:pPr>
      <w:r>
        <w:t>联网核验依据摘要</w:t>
      </w:r>
    </w:p>
    <w:p>
      <w:r>
        <w:t>联网仅用于核对高风险专有名词、公开事件和公开数据口径，不将外部信息写入原始发言正文。</w:t>
      </w:r>
    </w:p>
    <w:p>
      <w:pPr>
        <w:pStyle w:val="ListBullet"/>
      </w:pPr>
      <w:r>
        <w:rPr>
          <w:rFonts w:ascii="Noto Sans CJK SC" w:hAnsi="Noto Sans CJK SC" w:eastAsia="Noto Sans CJK SC"/>
          <w:sz w:val="19"/>
        </w:rPr>
        <w:t>智谱GLM-5.2官方发布与开源资料</w:t>
      </w:r>
    </w:p>
    <w:p>
      <w:pPr>
        <w:pStyle w:val="ListBullet"/>
      </w:pPr>
      <w:r>
        <w:rPr>
          <w:rFonts w:ascii="Noto Sans CJK SC" w:hAnsi="Noto Sans CJK SC" w:eastAsia="Noto Sans CJK SC"/>
          <w:sz w:val="19"/>
        </w:rPr>
        <w:t>公开模型评测榜单（需注明具体截点）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134" w:right="1134" w:bottom="1020" w:left="1134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 CJK SC" w:hAnsi="Noto Sans CJK SC" w:eastAsia="Noto Sans CJK SC"/>
        <w:color w:val="646464"/>
        <w:sz w:val="17"/>
      </w:rPr>
      <w:t xml:space="preserve">第 </w:t>
      <w:fldChar w:fldCharType="begin"/>
      <w:instrText xml:space="preserve">PAGE</w:instrText>
      <w:fldChar w:fldCharType="end"/>
    </w:r>
    <w:r>
      <w:rPr>
        <w:rFonts w:ascii="Noto Sans CJK SC" w:hAnsi="Noto Sans CJK SC" w:eastAsia="Noto Sans CJK SC"/>
        <w:color w:val="646464"/>
        <w:sz w:val="17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Noto Sans CJK SC" w:hAnsi="Noto Sans CJK SC" w:eastAsia="Noto Sans CJK SC"/>
        <w:color w:val="696969"/>
        <w:sz w:val="17"/>
      </w:rPr>
      <w:t>ASR 修正版 | 大模型商业模式的中观分析20260621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00" w:lineRule="auto" w:after="100"/>
      <w:jc w:val="both"/>
    </w:pPr>
    <w:rPr>
      <w:rFonts w:ascii="Noto Sans CJK SC" w:hAnsi="Noto Sans CJK SC" w:eastAsia="Noto Sans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2F5496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20" w:line="240" w:lineRule="auto" w:before="200"/>
      <w:contextualSpacing/>
    </w:pPr>
    <w:rPr>
      <w:rFonts w:asciiTheme="majorHAnsi" w:eastAsiaTheme="majorEastAsia" w:hAnsiTheme="majorHAnsi" w:cstheme="majorBidi" w:ascii="Noto Sans CJK SC" w:hAnsi="Noto Sans CJK SC" w:eastAsia="Noto Sans CJK SC"/>
      <w:b/>
      <w:color w:val="1F4E79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大模型商业模式的中观分析20260621 ASR修正版</dc:title>
  <dc:subject>ASR电话会议/调研纪要保守修正</dc:subject>
  <dc:creator>OpenAI</dc:creator>
  <cp:keywords>ASR, 电话会议, 调研纪要, 修正版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